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9A" w:rsidRPr="00C636FD" w:rsidRDefault="00EF239A" w:rsidP="00EF239A">
      <w:pPr>
        <w:ind w:right="113"/>
        <w:jc w:val="center"/>
        <w:rPr>
          <w:rFonts w:ascii="Times New Roman" w:hAnsi="Times New Roman"/>
          <w:sz w:val="22"/>
        </w:rPr>
      </w:pPr>
      <w:r w:rsidRPr="00C636FD">
        <w:rPr>
          <w:rFonts w:ascii="Times New Roman" w:hAnsi="Times New Roman"/>
        </w:rP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6.5pt" o:ole="">
            <v:imagedata r:id="rId7" o:title=""/>
          </v:shape>
          <o:OLEObject Type="Embed" ProgID="MSDraw" ShapeID="_x0000_i1025" DrawAspect="Content" ObjectID="_1546936887" r:id="rId8">
            <o:FieldCodes>\* MERGEFORMAT</o:FieldCodes>
          </o:OLEObject>
        </w:object>
      </w:r>
    </w:p>
    <w:p w:rsidR="00EF239A" w:rsidRPr="00C636FD" w:rsidRDefault="00EF239A" w:rsidP="00EF239A">
      <w:pPr>
        <w:jc w:val="center"/>
        <w:rPr>
          <w:rFonts w:ascii="Times New Roman" w:hAnsi="Times New Roman"/>
          <w:sz w:val="16"/>
          <w:szCs w:val="16"/>
        </w:rPr>
      </w:pPr>
    </w:p>
    <w:p w:rsidR="00EF239A" w:rsidRPr="00C636FD" w:rsidRDefault="00EF239A" w:rsidP="00EF239A">
      <w:pPr>
        <w:jc w:val="center"/>
        <w:rPr>
          <w:rFonts w:ascii="Times New Roman" w:hAnsi="Times New Roman"/>
          <w:sz w:val="28"/>
          <w:szCs w:val="28"/>
        </w:rPr>
      </w:pPr>
      <w:r w:rsidRPr="00C636FD">
        <w:rPr>
          <w:rFonts w:ascii="Times New Roman" w:hAnsi="Times New Roman"/>
          <w:sz w:val="28"/>
          <w:szCs w:val="28"/>
        </w:rPr>
        <w:t>АНТИМОНОПОЛЬНИЙ   КОМІТЕТ   УКРАЇНИ</w:t>
      </w:r>
    </w:p>
    <w:p w:rsidR="00EF239A" w:rsidRPr="00C636FD" w:rsidRDefault="00EF239A" w:rsidP="00EF239A">
      <w:pPr>
        <w:jc w:val="center"/>
        <w:rPr>
          <w:rFonts w:ascii="Times New Roman" w:hAnsi="Times New Roman"/>
          <w:sz w:val="28"/>
          <w:szCs w:val="28"/>
        </w:rPr>
      </w:pPr>
      <w:r w:rsidRPr="00C636FD">
        <w:rPr>
          <w:rFonts w:ascii="Times New Roman" w:hAnsi="Times New Roman"/>
          <w:sz w:val="28"/>
          <w:szCs w:val="28"/>
        </w:rPr>
        <w:t>ПОЛТАВСЬКЕ ОБЛАСНЕ ТЕРИТОРІАЛЬНЕ ВІДДІЛЕННЯ</w:t>
      </w:r>
    </w:p>
    <w:p w:rsidR="00EF239A" w:rsidRPr="00C636FD" w:rsidRDefault="00EF239A" w:rsidP="00EF239A">
      <w:pPr>
        <w:rPr>
          <w:rFonts w:ascii="Times New Roman" w:hAnsi="Times New Roman"/>
          <w:sz w:val="28"/>
          <w:szCs w:val="28"/>
        </w:rPr>
      </w:pPr>
    </w:p>
    <w:p w:rsidR="00EF239A" w:rsidRPr="00C636FD" w:rsidRDefault="00EF239A" w:rsidP="00EF239A">
      <w:pPr>
        <w:tabs>
          <w:tab w:val="left" w:leader="hyphen" w:pos="10206"/>
        </w:tabs>
        <w:jc w:val="center"/>
        <w:rPr>
          <w:rFonts w:ascii="Times New Roman" w:hAnsi="Times New Roman"/>
          <w:sz w:val="28"/>
          <w:szCs w:val="28"/>
        </w:rPr>
      </w:pPr>
      <w:r w:rsidRPr="00C636FD">
        <w:rPr>
          <w:rFonts w:ascii="Times New Roman" w:hAnsi="Times New Roman"/>
          <w:sz w:val="28"/>
          <w:szCs w:val="28"/>
        </w:rPr>
        <w:t>РЕКОМЕНДАЦІЇ</w:t>
      </w:r>
    </w:p>
    <w:p w:rsidR="00EF239A" w:rsidRPr="00C636FD" w:rsidRDefault="00EF239A" w:rsidP="00EF239A">
      <w:pPr>
        <w:tabs>
          <w:tab w:val="left" w:leader="hyphen" w:pos="10206"/>
        </w:tabs>
        <w:jc w:val="center"/>
        <w:rPr>
          <w:rFonts w:ascii="Times New Roman" w:hAnsi="Times New Roman"/>
          <w:sz w:val="28"/>
          <w:szCs w:val="28"/>
        </w:rPr>
      </w:pPr>
      <w:r w:rsidRPr="00C636FD">
        <w:rPr>
          <w:rFonts w:ascii="Times New Roman" w:hAnsi="Times New Roman"/>
          <w:sz w:val="28"/>
          <w:szCs w:val="28"/>
        </w:rPr>
        <w:t>АДМІНІСТРАТИВНОЇ КОЛЕГІЇ</w:t>
      </w:r>
    </w:p>
    <w:p w:rsidR="00EF239A" w:rsidRPr="00C636FD" w:rsidRDefault="00EF239A" w:rsidP="00EF239A">
      <w:pPr>
        <w:widowControl w:val="0"/>
        <w:rPr>
          <w:rFonts w:ascii="Times New Roman" w:hAnsi="Times New Roman"/>
          <w:bCs/>
          <w:sz w:val="28"/>
          <w:szCs w:val="28"/>
        </w:rPr>
      </w:pPr>
    </w:p>
    <w:p w:rsidR="00EF239A" w:rsidRPr="00C636FD" w:rsidRDefault="00EF239A" w:rsidP="00EF239A">
      <w:pPr>
        <w:widowControl w:val="0"/>
        <w:jc w:val="center"/>
        <w:rPr>
          <w:rFonts w:ascii="Times New Roman" w:hAnsi="Times New Roman"/>
          <w:b/>
          <w:sz w:val="22"/>
          <w:szCs w:val="22"/>
        </w:rPr>
      </w:pPr>
      <w:r w:rsidRPr="00C636FD">
        <w:rPr>
          <w:rFonts w:ascii="Times New Roman" w:hAnsi="Times New Roman"/>
          <w:bCs/>
          <w:sz w:val="28"/>
          <w:szCs w:val="28"/>
        </w:rPr>
        <w:t xml:space="preserve">           </w:t>
      </w:r>
      <w:r w:rsidRPr="00C636FD">
        <w:rPr>
          <w:rFonts w:ascii="Times New Roman" w:hAnsi="Times New Roman"/>
          <w:b/>
          <w:sz w:val="22"/>
          <w:szCs w:val="22"/>
        </w:rPr>
        <w:t xml:space="preserve">Вул. </w:t>
      </w:r>
      <w:proofErr w:type="spellStart"/>
      <w:r w:rsidRPr="00C636FD">
        <w:rPr>
          <w:rFonts w:ascii="Times New Roman" w:hAnsi="Times New Roman"/>
          <w:b/>
          <w:sz w:val="22"/>
          <w:szCs w:val="22"/>
        </w:rPr>
        <w:t>Зигіна</w:t>
      </w:r>
      <w:proofErr w:type="spellEnd"/>
      <w:r w:rsidRPr="00C636FD">
        <w:rPr>
          <w:rFonts w:ascii="Times New Roman" w:hAnsi="Times New Roman"/>
          <w:b/>
          <w:sz w:val="22"/>
          <w:szCs w:val="22"/>
        </w:rPr>
        <w:t xml:space="preserve">, </w:t>
      </w:r>
      <w:smartTag w:uri="urn:schemas-microsoft-com:office:smarttags" w:element="metricconverter">
        <w:smartTagPr>
          <w:attr w:name="ProductID" w:val="1, м"/>
        </w:smartTagPr>
        <w:r w:rsidRPr="00C636FD">
          <w:rPr>
            <w:rFonts w:ascii="Times New Roman" w:hAnsi="Times New Roman"/>
            <w:b/>
            <w:sz w:val="22"/>
            <w:szCs w:val="22"/>
          </w:rPr>
          <w:t xml:space="preserve">1, </w:t>
        </w:r>
        <w:proofErr w:type="spellStart"/>
        <w:r w:rsidRPr="00C636FD">
          <w:rPr>
            <w:rFonts w:ascii="Times New Roman" w:hAnsi="Times New Roman"/>
            <w:b/>
            <w:sz w:val="22"/>
            <w:szCs w:val="22"/>
          </w:rPr>
          <w:t>м</w:t>
        </w:r>
      </w:smartTag>
      <w:r w:rsidRPr="00C636FD">
        <w:rPr>
          <w:rFonts w:ascii="Times New Roman" w:hAnsi="Times New Roman"/>
          <w:b/>
          <w:sz w:val="22"/>
          <w:szCs w:val="22"/>
        </w:rPr>
        <w:t>.Полтава</w:t>
      </w:r>
      <w:proofErr w:type="spellEnd"/>
      <w:r w:rsidRPr="00C636FD">
        <w:rPr>
          <w:rFonts w:ascii="Times New Roman" w:hAnsi="Times New Roman"/>
          <w:b/>
          <w:sz w:val="22"/>
          <w:szCs w:val="22"/>
        </w:rPr>
        <w:t xml:space="preserve">, Полтавська область, 36000, </w:t>
      </w:r>
      <w:proofErr w:type="spellStart"/>
      <w:r w:rsidRPr="00C636FD">
        <w:rPr>
          <w:rFonts w:ascii="Times New Roman" w:hAnsi="Times New Roman"/>
          <w:b/>
          <w:sz w:val="22"/>
          <w:szCs w:val="22"/>
        </w:rPr>
        <w:t>тел</w:t>
      </w:r>
      <w:proofErr w:type="spellEnd"/>
      <w:r w:rsidRPr="00C636FD">
        <w:rPr>
          <w:rFonts w:ascii="Times New Roman" w:hAnsi="Times New Roman"/>
          <w:b/>
          <w:sz w:val="22"/>
          <w:szCs w:val="22"/>
        </w:rPr>
        <w:t>/факс (0532) 56-39-77</w:t>
      </w:r>
    </w:p>
    <w:p w:rsidR="00EF239A" w:rsidRPr="00C636FD" w:rsidRDefault="00EF239A" w:rsidP="00EF239A">
      <w:pPr>
        <w:widowControl w:val="0"/>
        <w:jc w:val="center"/>
        <w:rPr>
          <w:rFonts w:ascii="Times New Roman" w:hAnsi="Times New Roman"/>
          <w:b/>
          <w:sz w:val="22"/>
          <w:szCs w:val="22"/>
          <w:lang w:val="en-GB"/>
        </w:rPr>
      </w:pPr>
      <w:r w:rsidRPr="00C636FD">
        <w:rPr>
          <w:rFonts w:ascii="Times New Roman" w:hAnsi="Times New Roman"/>
          <w:b/>
          <w:sz w:val="22"/>
          <w:szCs w:val="22"/>
        </w:rPr>
        <w:t xml:space="preserve">      </w:t>
      </w:r>
      <w:r w:rsidRPr="00C636FD">
        <w:rPr>
          <w:rFonts w:ascii="Times New Roman" w:hAnsi="Times New Roman"/>
          <w:b/>
          <w:sz w:val="22"/>
          <w:szCs w:val="22"/>
          <w:lang w:val="en-US"/>
        </w:rPr>
        <w:t>e</w:t>
      </w:r>
      <w:r w:rsidRPr="00C636FD">
        <w:rPr>
          <w:rFonts w:ascii="Times New Roman" w:hAnsi="Times New Roman"/>
          <w:b/>
          <w:sz w:val="22"/>
          <w:szCs w:val="22"/>
          <w:lang w:val="en-GB"/>
        </w:rPr>
        <w:t>-</w:t>
      </w:r>
      <w:r w:rsidRPr="00C636FD">
        <w:rPr>
          <w:rFonts w:ascii="Times New Roman" w:hAnsi="Times New Roman"/>
          <w:b/>
          <w:sz w:val="22"/>
          <w:szCs w:val="22"/>
          <w:lang w:val="en-US"/>
        </w:rPr>
        <w:t>mail</w:t>
      </w:r>
      <w:r w:rsidRPr="00C636FD">
        <w:rPr>
          <w:rFonts w:ascii="Times New Roman" w:hAnsi="Times New Roman"/>
          <w:b/>
          <w:sz w:val="22"/>
          <w:szCs w:val="22"/>
          <w:lang w:val="en-GB"/>
        </w:rPr>
        <w:t xml:space="preserve">: </w:t>
      </w:r>
      <w:hyperlink r:id="rId9" w:history="1">
        <w:r w:rsidRPr="00C636FD">
          <w:rPr>
            <w:rStyle w:val="a3"/>
            <w:rFonts w:ascii="Times New Roman" w:hAnsi="Times New Roman"/>
            <w:b/>
            <w:sz w:val="22"/>
            <w:szCs w:val="22"/>
            <w:lang w:val="en-US"/>
          </w:rPr>
          <w:t>pl</w:t>
        </w:r>
        <w:r w:rsidRPr="00C636FD">
          <w:rPr>
            <w:rStyle w:val="a3"/>
            <w:rFonts w:ascii="Times New Roman" w:hAnsi="Times New Roman"/>
            <w:b/>
            <w:sz w:val="22"/>
            <w:szCs w:val="22"/>
            <w:lang w:val="en-GB"/>
          </w:rPr>
          <w:t>@</w:t>
        </w:r>
        <w:r w:rsidRPr="00C636FD">
          <w:rPr>
            <w:rStyle w:val="a3"/>
            <w:rFonts w:ascii="Times New Roman" w:hAnsi="Times New Roman"/>
            <w:b/>
            <w:sz w:val="22"/>
            <w:szCs w:val="22"/>
            <w:lang w:val="en-US"/>
          </w:rPr>
          <w:t>amcu</w:t>
        </w:r>
        <w:r w:rsidRPr="00C636FD">
          <w:rPr>
            <w:rStyle w:val="a3"/>
            <w:rFonts w:ascii="Times New Roman" w:hAnsi="Times New Roman"/>
            <w:b/>
            <w:sz w:val="22"/>
            <w:szCs w:val="22"/>
            <w:lang w:val="en-GB"/>
          </w:rPr>
          <w:t>.gov.</w:t>
        </w:r>
        <w:r w:rsidRPr="00C636FD">
          <w:rPr>
            <w:rStyle w:val="a3"/>
            <w:rFonts w:ascii="Times New Roman" w:hAnsi="Times New Roman"/>
            <w:b/>
            <w:sz w:val="22"/>
            <w:szCs w:val="22"/>
            <w:lang w:val="en-US"/>
          </w:rPr>
          <w:t>ua</w:t>
        </w:r>
      </w:hyperlink>
      <w:r w:rsidRPr="00C636FD">
        <w:rPr>
          <w:rFonts w:ascii="Times New Roman" w:hAnsi="Times New Roman"/>
          <w:b/>
          <w:sz w:val="22"/>
          <w:szCs w:val="22"/>
          <w:lang w:val="en-US"/>
        </w:rPr>
        <w:t xml:space="preserve"> </w:t>
      </w:r>
      <w:r w:rsidRPr="00C636FD">
        <w:rPr>
          <w:rFonts w:ascii="Times New Roman" w:hAnsi="Times New Roman"/>
          <w:b/>
          <w:sz w:val="22"/>
          <w:szCs w:val="22"/>
          <w:lang w:val="en-GB"/>
        </w:rPr>
        <w:t xml:space="preserve"> </w:t>
      </w:r>
      <w:r w:rsidRPr="00C636FD">
        <w:rPr>
          <w:rFonts w:ascii="Times New Roman" w:hAnsi="Times New Roman"/>
          <w:b/>
          <w:sz w:val="22"/>
          <w:szCs w:val="22"/>
          <w:lang w:val="en-US"/>
        </w:rPr>
        <w:t>web</w:t>
      </w:r>
      <w:r w:rsidRPr="00C636FD">
        <w:rPr>
          <w:rFonts w:ascii="Times New Roman" w:hAnsi="Times New Roman"/>
          <w:b/>
          <w:sz w:val="22"/>
          <w:szCs w:val="22"/>
          <w:lang w:val="en-GB"/>
        </w:rPr>
        <w:t xml:space="preserve">: </w:t>
      </w:r>
      <w:hyperlink r:id="rId10" w:history="1">
        <w:r w:rsidRPr="00C636FD">
          <w:rPr>
            <w:rStyle w:val="a3"/>
            <w:rFonts w:ascii="Times New Roman" w:hAnsi="Times New Roman"/>
            <w:b/>
            <w:sz w:val="22"/>
            <w:szCs w:val="22"/>
            <w:lang w:val="en-GB"/>
          </w:rPr>
          <w:t>http://www.amc.gov.ua/amku/control/poltava/uk/indekx</w:t>
        </w:r>
      </w:hyperlink>
    </w:p>
    <w:p w:rsidR="00EF239A" w:rsidRPr="00C636FD" w:rsidRDefault="00EF239A" w:rsidP="00EF239A">
      <w:pPr>
        <w:widowControl w:val="0"/>
        <w:jc w:val="center"/>
        <w:rPr>
          <w:rFonts w:ascii="Times New Roman" w:hAnsi="Times New Roman"/>
          <w:b/>
          <w:sz w:val="22"/>
          <w:szCs w:val="22"/>
        </w:rPr>
      </w:pPr>
      <w:r w:rsidRPr="00C636FD">
        <w:rPr>
          <w:rFonts w:ascii="Times New Roman" w:hAnsi="Times New Roman"/>
          <w:b/>
          <w:sz w:val="22"/>
          <w:szCs w:val="22"/>
        </w:rPr>
        <w:t>Код ЄДРПОУ 21076316</w:t>
      </w:r>
    </w:p>
    <w:p w:rsidR="00EF239A" w:rsidRPr="00C636FD" w:rsidRDefault="00EF239A" w:rsidP="00EF239A">
      <w:pPr>
        <w:tabs>
          <w:tab w:val="left" w:leader="hyphen" w:pos="10206"/>
        </w:tabs>
        <w:rPr>
          <w:rFonts w:ascii="Times New Roman" w:hAnsi="Times New Roman"/>
          <w:bCs/>
        </w:rPr>
      </w:pPr>
    </w:p>
    <w:p w:rsidR="00EF239A" w:rsidRPr="00C636FD" w:rsidRDefault="00EF239A" w:rsidP="00EF239A">
      <w:pPr>
        <w:tabs>
          <w:tab w:val="left" w:leader="hyphen" w:pos="10206"/>
        </w:tabs>
        <w:rPr>
          <w:rFonts w:ascii="Times New Roman" w:hAnsi="Times New Roman"/>
          <w:b/>
        </w:rPr>
      </w:pPr>
      <w:r w:rsidRPr="00C636FD">
        <w:rPr>
          <w:rFonts w:ascii="Times New Roman" w:hAnsi="Times New Roman"/>
          <w:b/>
          <w:bCs/>
          <w:u w:val="single"/>
        </w:rPr>
        <w:t xml:space="preserve"> 24.01.2017</w:t>
      </w:r>
      <w:r w:rsidRPr="00C636FD">
        <w:rPr>
          <w:rFonts w:ascii="Times New Roman" w:hAnsi="Times New Roman"/>
          <w:b/>
        </w:rPr>
        <w:t xml:space="preserve">                                                м. Полтава        </w:t>
      </w:r>
      <w:r w:rsidR="00C636FD" w:rsidRPr="00C636FD">
        <w:rPr>
          <w:rFonts w:ascii="Times New Roman" w:hAnsi="Times New Roman"/>
          <w:b/>
        </w:rPr>
        <w:t xml:space="preserve">                  </w:t>
      </w:r>
      <w:r w:rsidRPr="00C636FD">
        <w:rPr>
          <w:rFonts w:ascii="Times New Roman" w:hAnsi="Times New Roman"/>
          <w:b/>
        </w:rPr>
        <w:t xml:space="preserve">  </w:t>
      </w:r>
      <w:r w:rsidR="00C636FD" w:rsidRPr="00C636FD">
        <w:rPr>
          <w:rFonts w:ascii="Times New Roman" w:hAnsi="Times New Roman"/>
          <w:b/>
        </w:rPr>
        <w:t xml:space="preserve">         </w:t>
      </w:r>
      <w:r w:rsidR="00BA58E9">
        <w:rPr>
          <w:rFonts w:ascii="Times New Roman" w:hAnsi="Times New Roman"/>
          <w:b/>
        </w:rPr>
        <w:t xml:space="preserve">      </w:t>
      </w:r>
      <w:r w:rsidR="00C636FD" w:rsidRPr="00C636FD">
        <w:rPr>
          <w:rFonts w:ascii="Times New Roman" w:hAnsi="Times New Roman"/>
          <w:b/>
        </w:rPr>
        <w:t xml:space="preserve"> </w:t>
      </w:r>
      <w:r w:rsidRPr="00C636FD">
        <w:rPr>
          <w:rFonts w:ascii="Times New Roman" w:hAnsi="Times New Roman"/>
          <w:b/>
          <w:u w:val="single"/>
        </w:rPr>
        <w:t>№ 02/</w:t>
      </w:r>
      <w:r w:rsidR="00BA58E9">
        <w:rPr>
          <w:rFonts w:ascii="Times New Roman" w:hAnsi="Times New Roman"/>
          <w:b/>
          <w:u w:val="single"/>
        </w:rPr>
        <w:t>378</w:t>
      </w:r>
      <w:r w:rsidRPr="00C636FD">
        <w:rPr>
          <w:rFonts w:ascii="Times New Roman" w:hAnsi="Times New Roman"/>
          <w:b/>
          <w:u w:val="single"/>
        </w:rPr>
        <w:t xml:space="preserve">-ркк </w:t>
      </w:r>
    </w:p>
    <w:p w:rsidR="00EF239A" w:rsidRPr="00C636FD" w:rsidRDefault="00EF239A" w:rsidP="00EF239A">
      <w:pPr>
        <w:tabs>
          <w:tab w:val="left" w:pos="6000"/>
          <w:tab w:val="left" w:pos="6720"/>
        </w:tabs>
        <w:rPr>
          <w:rFonts w:ascii="Times New Roman" w:hAnsi="Times New Roman"/>
          <w:sz w:val="20"/>
        </w:rPr>
      </w:pPr>
    </w:p>
    <w:tbl>
      <w:tblPr>
        <w:tblW w:w="9360" w:type="dxa"/>
        <w:tblInd w:w="288" w:type="dxa"/>
        <w:tblLayout w:type="fixed"/>
        <w:tblLook w:val="0000" w:firstRow="0" w:lastRow="0" w:firstColumn="0" w:lastColumn="0" w:noHBand="0" w:noVBand="0"/>
      </w:tblPr>
      <w:tblGrid>
        <w:gridCol w:w="4500"/>
        <w:gridCol w:w="1080"/>
        <w:gridCol w:w="3780"/>
      </w:tblGrid>
      <w:tr w:rsidR="00EF239A" w:rsidRPr="00C636FD" w:rsidTr="00AA17CD">
        <w:trPr>
          <w:trHeight w:val="465"/>
        </w:trPr>
        <w:tc>
          <w:tcPr>
            <w:tcW w:w="4500" w:type="dxa"/>
          </w:tcPr>
          <w:p w:rsidR="00EF239A" w:rsidRPr="00C636FD" w:rsidRDefault="00EF239A" w:rsidP="00AA17CD">
            <w:pPr>
              <w:spacing w:line="288" w:lineRule="auto"/>
              <w:rPr>
                <w:rFonts w:ascii="Times New Roman" w:hAnsi="Times New Roman"/>
              </w:rPr>
            </w:pPr>
          </w:p>
        </w:tc>
        <w:tc>
          <w:tcPr>
            <w:tcW w:w="1080" w:type="dxa"/>
          </w:tcPr>
          <w:p w:rsidR="00EF239A" w:rsidRPr="00C636FD" w:rsidRDefault="00EF239A" w:rsidP="00AA17CD">
            <w:pPr>
              <w:ind w:firstLine="720"/>
              <w:rPr>
                <w:rFonts w:ascii="Times New Roman" w:hAnsi="Times New Roman"/>
              </w:rPr>
            </w:pPr>
          </w:p>
        </w:tc>
        <w:tc>
          <w:tcPr>
            <w:tcW w:w="3780" w:type="dxa"/>
          </w:tcPr>
          <w:p w:rsidR="00EF239A" w:rsidRPr="00C636FD" w:rsidRDefault="00EF239A" w:rsidP="00EF239A">
            <w:pPr>
              <w:rPr>
                <w:rFonts w:ascii="Times New Roman" w:hAnsi="Times New Roman"/>
                <w:b/>
              </w:rPr>
            </w:pPr>
            <w:r w:rsidRPr="00C636FD">
              <w:rPr>
                <w:rFonts w:ascii="Times New Roman" w:hAnsi="Times New Roman"/>
                <w:b/>
              </w:rPr>
              <w:t>ФОП Калашник Л.Г.</w:t>
            </w:r>
          </w:p>
        </w:tc>
      </w:tr>
      <w:tr w:rsidR="00EF239A" w:rsidRPr="00C636FD" w:rsidTr="00AA17CD">
        <w:trPr>
          <w:trHeight w:val="379"/>
        </w:trPr>
        <w:tc>
          <w:tcPr>
            <w:tcW w:w="4500" w:type="dxa"/>
          </w:tcPr>
          <w:p w:rsidR="00EF239A" w:rsidRPr="00C636FD" w:rsidRDefault="00EF239A" w:rsidP="00AA17CD">
            <w:pPr>
              <w:spacing w:line="288" w:lineRule="auto"/>
              <w:rPr>
                <w:rFonts w:ascii="Times New Roman" w:hAnsi="Times New Roman"/>
              </w:rPr>
            </w:pPr>
          </w:p>
        </w:tc>
        <w:tc>
          <w:tcPr>
            <w:tcW w:w="1080" w:type="dxa"/>
          </w:tcPr>
          <w:p w:rsidR="00EF239A" w:rsidRPr="00C636FD" w:rsidRDefault="00EF239A" w:rsidP="00AA17CD">
            <w:pPr>
              <w:ind w:firstLine="720"/>
              <w:rPr>
                <w:rFonts w:ascii="Times New Roman" w:hAnsi="Times New Roman"/>
              </w:rPr>
            </w:pPr>
          </w:p>
        </w:tc>
        <w:tc>
          <w:tcPr>
            <w:tcW w:w="3780" w:type="dxa"/>
          </w:tcPr>
          <w:p w:rsidR="00EF239A" w:rsidRPr="00C636FD" w:rsidRDefault="00456976" w:rsidP="00EF239A">
            <w:pPr>
              <w:rPr>
                <w:rFonts w:ascii="Times New Roman" w:hAnsi="Times New Roman"/>
              </w:rPr>
            </w:pPr>
            <w:r>
              <w:rPr>
                <w:rFonts w:ascii="Times New Roman" w:hAnsi="Times New Roman"/>
              </w:rPr>
              <w:t>*******************</w:t>
            </w:r>
          </w:p>
        </w:tc>
      </w:tr>
    </w:tbl>
    <w:p w:rsidR="00EF239A" w:rsidRPr="00C636FD" w:rsidRDefault="00EF239A" w:rsidP="00EF239A">
      <w:pPr>
        <w:pStyle w:val="1"/>
        <w:ind w:firstLine="0"/>
        <w:rPr>
          <w:b/>
          <w:i w:val="0"/>
          <w:szCs w:val="24"/>
        </w:rPr>
      </w:pPr>
      <w:r w:rsidRPr="00C636FD">
        <w:rPr>
          <w:b/>
          <w:i w:val="0"/>
          <w:szCs w:val="24"/>
        </w:rPr>
        <w:t>Про припинення дій, які містять</w:t>
      </w:r>
    </w:p>
    <w:p w:rsidR="00EF239A" w:rsidRPr="00C636FD" w:rsidRDefault="00EF239A" w:rsidP="00EF239A">
      <w:pPr>
        <w:pStyle w:val="1"/>
        <w:ind w:firstLine="0"/>
        <w:rPr>
          <w:b/>
          <w:i w:val="0"/>
          <w:szCs w:val="24"/>
        </w:rPr>
      </w:pPr>
      <w:r w:rsidRPr="00C636FD">
        <w:rPr>
          <w:b/>
          <w:i w:val="0"/>
          <w:szCs w:val="24"/>
        </w:rPr>
        <w:t>ознаки порушення законодавства</w:t>
      </w:r>
    </w:p>
    <w:p w:rsidR="00EF239A" w:rsidRPr="00C636FD" w:rsidRDefault="00EF239A" w:rsidP="00EF239A">
      <w:pPr>
        <w:pStyle w:val="1"/>
        <w:ind w:firstLine="0"/>
        <w:rPr>
          <w:b/>
          <w:i w:val="0"/>
          <w:szCs w:val="24"/>
        </w:rPr>
      </w:pPr>
      <w:r w:rsidRPr="00C636FD">
        <w:rPr>
          <w:b/>
          <w:i w:val="0"/>
          <w:szCs w:val="24"/>
        </w:rPr>
        <w:t>про захист від недобросовісної конкуренції</w:t>
      </w:r>
    </w:p>
    <w:p w:rsidR="00EF239A" w:rsidRPr="00C636FD" w:rsidRDefault="00EF239A" w:rsidP="00EF239A">
      <w:pPr>
        <w:shd w:val="clear" w:color="auto" w:fill="FFFFFF"/>
        <w:spacing w:before="206" w:line="274" w:lineRule="exact"/>
        <w:ind w:left="24" w:right="5741"/>
        <w:rPr>
          <w:rFonts w:ascii="Times New Roman" w:hAnsi="Times New Roman"/>
          <w:i/>
          <w:color w:val="000000"/>
        </w:rPr>
      </w:pPr>
    </w:p>
    <w:p w:rsidR="00EF239A" w:rsidRPr="00C636FD" w:rsidRDefault="00EF239A" w:rsidP="00EF239A">
      <w:pPr>
        <w:ind w:firstLine="708"/>
        <w:jc w:val="both"/>
        <w:rPr>
          <w:rFonts w:ascii="Times New Roman" w:hAnsi="Times New Roman"/>
        </w:rPr>
      </w:pPr>
      <w:r w:rsidRPr="00C636FD">
        <w:rPr>
          <w:rFonts w:ascii="Times New Roman" w:hAnsi="Times New Roman"/>
          <w:spacing w:val="-1"/>
        </w:rPr>
        <w:t>Полтавським обласним територіальним відділенням</w:t>
      </w:r>
      <w:r w:rsidRPr="00C636FD">
        <w:rPr>
          <w:rFonts w:ascii="Times New Roman" w:hAnsi="Times New Roman"/>
          <w:spacing w:val="-5"/>
        </w:rPr>
        <w:t xml:space="preserve"> Антимонопольного комітету України (надалі – територіальне відділення) відповідно до вимог Законів України «Про Антимонопольний комітет України», «Про захист від недобросовісної конкуренції </w:t>
      </w:r>
      <w:r w:rsidRPr="00C636FD">
        <w:rPr>
          <w:rFonts w:ascii="Times New Roman" w:hAnsi="Times New Roman"/>
        </w:rPr>
        <w:t>здійснюється контроль за дотриманням суб’єктами господарювання  вимог законодавства про захист від недобросовісної конкуренції при здійсненні підприємницької діяльності в умовах ринкових відносин.</w:t>
      </w:r>
    </w:p>
    <w:p w:rsidR="00EF239A" w:rsidRPr="00C636FD" w:rsidRDefault="00EF239A" w:rsidP="00EF239A">
      <w:pPr>
        <w:ind w:firstLine="709"/>
        <w:jc w:val="both"/>
        <w:rPr>
          <w:rFonts w:ascii="Times New Roman" w:hAnsi="Times New Roman"/>
        </w:rPr>
      </w:pPr>
      <w:r w:rsidRPr="00C636FD">
        <w:rPr>
          <w:rFonts w:ascii="Times New Roman" w:hAnsi="Times New Roman"/>
        </w:rPr>
        <w:t>В ході здійснення контролю за дотриманням вимог законодавства про захист від недобросовісної конкуренції, виконанням повноважень, покладених законодавством на органи Антимонопольного комітету України, працівниками територіального відділення у грудні 2016 року виявлено</w:t>
      </w:r>
      <w:r w:rsidR="004F6622" w:rsidRPr="00C636FD">
        <w:rPr>
          <w:rFonts w:ascii="Times New Roman" w:hAnsi="Times New Roman"/>
        </w:rPr>
        <w:t xml:space="preserve"> рекламну</w:t>
      </w:r>
      <w:r w:rsidRPr="00C636FD">
        <w:rPr>
          <w:rFonts w:ascii="Times New Roman" w:hAnsi="Times New Roman"/>
        </w:rPr>
        <w:t xml:space="preserve"> інформацію фізичної особи-підприємця Калашник Л.Г., розміщену на </w:t>
      </w:r>
      <w:r w:rsidR="004F6622" w:rsidRPr="00C636FD">
        <w:rPr>
          <w:rFonts w:ascii="Times New Roman" w:hAnsi="Times New Roman"/>
        </w:rPr>
        <w:t>фасаді будинку</w:t>
      </w:r>
      <w:r w:rsidRPr="00C636FD">
        <w:rPr>
          <w:rFonts w:ascii="Times New Roman" w:hAnsi="Times New Roman"/>
        </w:rPr>
        <w:t xml:space="preserve"> за адресою вул. </w:t>
      </w:r>
      <w:r w:rsidR="004F6622" w:rsidRPr="00C636FD">
        <w:rPr>
          <w:rFonts w:ascii="Times New Roman" w:hAnsi="Times New Roman"/>
        </w:rPr>
        <w:t>Соборності, 50 у</w:t>
      </w:r>
      <w:r w:rsidRPr="00C636FD">
        <w:rPr>
          <w:rFonts w:ascii="Times New Roman" w:hAnsi="Times New Roman"/>
        </w:rPr>
        <w:t xml:space="preserve"> м.</w:t>
      </w:r>
      <w:r w:rsidR="004F6622" w:rsidRPr="00C636FD">
        <w:rPr>
          <w:rFonts w:ascii="Times New Roman" w:hAnsi="Times New Roman"/>
        </w:rPr>
        <w:t xml:space="preserve"> </w:t>
      </w:r>
      <w:r w:rsidRPr="00C636FD">
        <w:rPr>
          <w:rFonts w:ascii="Times New Roman" w:hAnsi="Times New Roman"/>
        </w:rPr>
        <w:t>Полтава на вході до магазину «</w:t>
      </w:r>
      <w:r w:rsidR="004F6622" w:rsidRPr="00C636FD">
        <w:rPr>
          <w:rFonts w:ascii="Times New Roman" w:hAnsi="Times New Roman"/>
          <w:lang w:val="en-US"/>
        </w:rPr>
        <w:t>COUNTRY</w:t>
      </w:r>
      <w:r w:rsidR="004F6622" w:rsidRPr="00C636FD">
        <w:rPr>
          <w:rFonts w:ascii="Times New Roman" w:hAnsi="Times New Roman"/>
        </w:rPr>
        <w:t xml:space="preserve"> </w:t>
      </w:r>
      <w:r w:rsidR="004F6622" w:rsidRPr="00C636FD">
        <w:rPr>
          <w:rFonts w:ascii="Times New Roman" w:hAnsi="Times New Roman"/>
          <w:lang w:val="en-US"/>
        </w:rPr>
        <w:t>STYLE</w:t>
      </w:r>
      <w:r w:rsidRPr="00C636FD">
        <w:rPr>
          <w:rFonts w:ascii="Times New Roman" w:hAnsi="Times New Roman"/>
        </w:rPr>
        <w:t>»</w:t>
      </w:r>
      <w:r w:rsidR="00291F84" w:rsidRPr="00C636FD">
        <w:rPr>
          <w:rFonts w:ascii="Times New Roman" w:hAnsi="Times New Roman"/>
        </w:rPr>
        <w:t xml:space="preserve"> </w:t>
      </w:r>
      <w:r w:rsidRPr="00C636FD">
        <w:rPr>
          <w:rFonts w:ascii="Times New Roman" w:hAnsi="Times New Roman"/>
        </w:rPr>
        <w:t>та здійснено фотографічне фіксування розміщеної рекламної інформації</w:t>
      </w:r>
      <w:r w:rsidR="004F6622" w:rsidRPr="00C636FD">
        <w:rPr>
          <w:rFonts w:ascii="Times New Roman" w:hAnsi="Times New Roman"/>
        </w:rPr>
        <w:t xml:space="preserve"> (див. рис. 1).</w:t>
      </w:r>
    </w:p>
    <w:p w:rsidR="00EF239A" w:rsidRPr="00C636FD" w:rsidRDefault="004F6622" w:rsidP="00EF239A">
      <w:pPr>
        <w:ind w:firstLine="709"/>
        <w:jc w:val="center"/>
        <w:rPr>
          <w:rFonts w:ascii="Times New Roman" w:hAnsi="Times New Roman"/>
        </w:rPr>
      </w:pPr>
      <w:r w:rsidRPr="00C636FD">
        <w:rPr>
          <w:rFonts w:ascii="Times New Roman" w:hAnsi="Times New Roman"/>
          <w:noProof/>
        </w:rPr>
        <w:drawing>
          <wp:inline distT="0" distB="0" distL="0" distR="0">
            <wp:extent cx="4743450" cy="2276475"/>
            <wp:effectExtent l="0" t="0" r="0" b="9525"/>
            <wp:docPr id="2" name="Рисунок 2" descr="D:\Цапенко І.В\Недобросовісна конкуренція\Country style\OzxdOZ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Цапенко І.В\Недобросовісна конкуренція\Country style\OzxdOZq.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4019" cy="2276748"/>
                    </a:xfrm>
                    <a:prstGeom prst="rect">
                      <a:avLst/>
                    </a:prstGeom>
                    <a:noFill/>
                    <a:ln>
                      <a:noFill/>
                    </a:ln>
                  </pic:spPr>
                </pic:pic>
              </a:graphicData>
            </a:graphic>
          </wp:inline>
        </w:drawing>
      </w:r>
    </w:p>
    <w:p w:rsidR="004F6622" w:rsidRPr="00C636FD" w:rsidRDefault="004F6622" w:rsidP="004F6622">
      <w:pPr>
        <w:ind w:firstLine="708"/>
        <w:jc w:val="center"/>
        <w:rPr>
          <w:rFonts w:ascii="Times New Roman" w:hAnsi="Times New Roman"/>
          <w:b/>
        </w:rPr>
      </w:pPr>
      <w:r w:rsidRPr="00C636FD">
        <w:rPr>
          <w:rFonts w:ascii="Times New Roman" w:hAnsi="Times New Roman"/>
          <w:b/>
        </w:rPr>
        <w:t>Рис. 1. Фасад магазину «</w:t>
      </w:r>
      <w:r w:rsidRPr="00C636FD">
        <w:rPr>
          <w:rFonts w:ascii="Times New Roman" w:hAnsi="Times New Roman"/>
          <w:b/>
          <w:lang w:val="en-US"/>
        </w:rPr>
        <w:t>COUNTRY</w:t>
      </w:r>
      <w:r w:rsidRPr="00C636FD">
        <w:rPr>
          <w:rFonts w:ascii="Times New Roman" w:hAnsi="Times New Roman"/>
          <w:b/>
        </w:rPr>
        <w:t xml:space="preserve"> </w:t>
      </w:r>
      <w:r w:rsidRPr="00C636FD">
        <w:rPr>
          <w:rFonts w:ascii="Times New Roman" w:hAnsi="Times New Roman"/>
          <w:b/>
          <w:lang w:val="en-US"/>
        </w:rPr>
        <w:t>STYLE</w:t>
      </w:r>
      <w:r w:rsidRPr="00C636FD">
        <w:rPr>
          <w:rFonts w:ascii="Times New Roman" w:hAnsi="Times New Roman"/>
          <w:b/>
        </w:rPr>
        <w:t>»</w:t>
      </w:r>
    </w:p>
    <w:p w:rsidR="00EF239A" w:rsidRPr="00C636FD" w:rsidRDefault="00EF239A" w:rsidP="00EF239A">
      <w:pPr>
        <w:ind w:firstLine="708"/>
        <w:jc w:val="both"/>
        <w:rPr>
          <w:rFonts w:ascii="Times New Roman" w:hAnsi="Times New Roman"/>
          <w:i/>
          <w:u w:val="single"/>
        </w:rPr>
      </w:pPr>
      <w:r w:rsidRPr="00C636FD">
        <w:rPr>
          <w:rFonts w:ascii="Times New Roman" w:hAnsi="Times New Roman"/>
        </w:rPr>
        <w:lastRenderedPageBreak/>
        <w:t xml:space="preserve">Рекламна інформація </w:t>
      </w:r>
      <w:r w:rsidR="004F6622" w:rsidRPr="00C636FD">
        <w:rPr>
          <w:rFonts w:ascii="Times New Roman" w:hAnsi="Times New Roman"/>
        </w:rPr>
        <w:t>зазначена червоними літерами на білому фоні</w:t>
      </w:r>
      <w:r w:rsidRPr="00C636FD">
        <w:rPr>
          <w:rFonts w:ascii="Times New Roman" w:hAnsi="Times New Roman"/>
        </w:rPr>
        <w:t xml:space="preserve">, на якій по центру великими </w:t>
      </w:r>
      <w:r w:rsidR="00CF68A3" w:rsidRPr="00C636FD">
        <w:rPr>
          <w:rFonts w:ascii="Times New Roman" w:hAnsi="Times New Roman"/>
        </w:rPr>
        <w:t xml:space="preserve">літерами </w:t>
      </w:r>
      <w:r w:rsidRPr="00C636FD">
        <w:rPr>
          <w:rFonts w:ascii="Times New Roman" w:hAnsi="Times New Roman"/>
        </w:rPr>
        <w:t>розміщений напис</w:t>
      </w:r>
      <w:r w:rsidR="00CF68A3" w:rsidRPr="00C636FD">
        <w:rPr>
          <w:rFonts w:ascii="Times New Roman" w:hAnsi="Times New Roman"/>
        </w:rPr>
        <w:t>:</w:t>
      </w:r>
      <w:r w:rsidRPr="00C636FD">
        <w:rPr>
          <w:rFonts w:ascii="Times New Roman" w:hAnsi="Times New Roman"/>
        </w:rPr>
        <w:t xml:space="preserve"> </w:t>
      </w:r>
      <w:r w:rsidRPr="00C636FD">
        <w:rPr>
          <w:rFonts w:ascii="Times New Roman" w:hAnsi="Times New Roman"/>
          <w:u w:val="single"/>
        </w:rPr>
        <w:t>«</w:t>
      </w:r>
      <w:r w:rsidR="004F6622" w:rsidRPr="00C636FD">
        <w:rPr>
          <w:rFonts w:ascii="Times New Roman" w:hAnsi="Times New Roman"/>
          <w:u w:val="single"/>
          <w:lang w:val="en-US"/>
        </w:rPr>
        <w:t>SALE</w:t>
      </w:r>
      <w:r w:rsidR="00291F84" w:rsidRPr="00C636FD">
        <w:rPr>
          <w:rFonts w:ascii="Times New Roman" w:hAnsi="Times New Roman"/>
          <w:u w:val="single"/>
        </w:rPr>
        <w:t xml:space="preserve"> –</w:t>
      </w:r>
      <w:r w:rsidR="004F6622" w:rsidRPr="00C636FD">
        <w:rPr>
          <w:rFonts w:ascii="Times New Roman" w:hAnsi="Times New Roman"/>
          <w:u w:val="single"/>
        </w:rPr>
        <w:t>3</w:t>
      </w:r>
      <w:r w:rsidRPr="00C636FD">
        <w:rPr>
          <w:rFonts w:ascii="Times New Roman" w:hAnsi="Times New Roman"/>
          <w:u w:val="single"/>
        </w:rPr>
        <w:t>0 %»</w:t>
      </w:r>
      <w:r w:rsidR="004F6622" w:rsidRPr="00C636FD">
        <w:rPr>
          <w:rFonts w:ascii="Times New Roman" w:hAnsi="Times New Roman"/>
          <w:b/>
        </w:rPr>
        <w:t xml:space="preserve"> </w:t>
      </w:r>
      <w:r w:rsidR="004F6622" w:rsidRPr="00C636FD">
        <w:rPr>
          <w:rFonts w:ascii="Times New Roman" w:hAnsi="Times New Roman"/>
        </w:rPr>
        <w:t>(в перекладі з англійської мови – розпродаж, продаж по знижених цінах)</w:t>
      </w:r>
      <w:r w:rsidR="00CF68A3" w:rsidRPr="00C636FD">
        <w:rPr>
          <w:rFonts w:ascii="Times New Roman" w:hAnsi="Times New Roman"/>
        </w:rPr>
        <w:t>,</w:t>
      </w:r>
      <w:r w:rsidRPr="00C636FD">
        <w:rPr>
          <w:rFonts w:ascii="Times New Roman" w:hAnsi="Times New Roman"/>
        </w:rPr>
        <w:t xml:space="preserve"> </w:t>
      </w:r>
      <w:r w:rsidRPr="00C636FD">
        <w:rPr>
          <w:rFonts w:ascii="Times New Roman" w:hAnsi="Times New Roman"/>
          <w:u w:val="single"/>
        </w:rPr>
        <w:t>без</w:t>
      </w:r>
      <w:r w:rsidRPr="00C636FD">
        <w:rPr>
          <w:rFonts w:ascii="Times New Roman" w:hAnsi="Times New Roman"/>
          <w:i/>
          <w:u w:val="single"/>
        </w:rPr>
        <w:t xml:space="preserve"> </w:t>
      </w:r>
      <w:r w:rsidRPr="00C636FD">
        <w:rPr>
          <w:rFonts w:ascii="Times New Roman" w:hAnsi="Times New Roman"/>
          <w:u w:val="single"/>
        </w:rPr>
        <w:t>з</w:t>
      </w:r>
      <w:r w:rsidR="004F6622" w:rsidRPr="00C636FD">
        <w:rPr>
          <w:rFonts w:ascii="Times New Roman" w:hAnsi="Times New Roman"/>
          <w:u w:val="single"/>
        </w:rPr>
        <w:t xml:space="preserve">азначення </w:t>
      </w:r>
      <w:r w:rsidR="0059179C">
        <w:rPr>
          <w:rFonts w:ascii="Times New Roman" w:hAnsi="Times New Roman"/>
          <w:u w:val="single"/>
        </w:rPr>
        <w:t xml:space="preserve">дати початку і закінчення </w:t>
      </w:r>
      <w:r w:rsidR="004F6622" w:rsidRPr="00C636FD">
        <w:rPr>
          <w:rFonts w:ascii="Times New Roman" w:hAnsi="Times New Roman"/>
          <w:u w:val="single"/>
        </w:rPr>
        <w:t>зазначеного розпродажу.</w:t>
      </w:r>
    </w:p>
    <w:p w:rsidR="00EF239A" w:rsidRPr="00C636FD" w:rsidRDefault="00EF239A" w:rsidP="00EF239A">
      <w:pPr>
        <w:ind w:firstLine="708"/>
        <w:jc w:val="both"/>
        <w:rPr>
          <w:rFonts w:ascii="Times New Roman" w:hAnsi="Times New Roman"/>
          <w:snapToGrid w:val="0"/>
          <w:color w:val="000000"/>
          <w:w w:val="0"/>
          <w:sz w:val="0"/>
          <w:szCs w:val="0"/>
          <w:u w:color="000000"/>
          <w:shd w:val="clear" w:color="000000" w:fill="000000"/>
          <w:lang w:eastAsia="x-none" w:bidi="x-none"/>
        </w:rPr>
      </w:pPr>
      <w:r w:rsidRPr="00C636FD">
        <w:rPr>
          <w:rFonts w:ascii="Times New Roman" w:hAnsi="Times New Roman"/>
          <w:snapToGrid w:val="0"/>
          <w:color w:val="000000"/>
          <w:w w:val="0"/>
          <w:sz w:val="0"/>
          <w:szCs w:val="0"/>
          <w:u w:color="000000"/>
          <w:shd w:val="clear" w:color="000000" w:fill="000000"/>
          <w:lang w:eastAsia="x-none" w:bidi="x-none"/>
        </w:rPr>
        <w:t xml:space="preserve"> </w:t>
      </w:r>
      <w:r w:rsidRPr="00C636FD">
        <w:rPr>
          <w:rFonts w:ascii="Times New Roman" w:hAnsi="Times New Roman"/>
          <w:snapToGrid w:val="0"/>
          <w:color w:val="FFFFFF"/>
          <w:w w:val="0"/>
          <w:sz w:val="0"/>
          <w:szCs w:val="0"/>
          <w:u w:color="000000"/>
          <w:shd w:val="clear" w:color="000000" w:fill="000000"/>
          <w:lang w:eastAsia="x-none" w:bidi="x-none"/>
        </w:rPr>
        <w:t xml:space="preserve">                        </w:t>
      </w:r>
      <w:r w:rsidRPr="00C636FD">
        <w:rPr>
          <w:rFonts w:ascii="Times New Roman" w:hAnsi="Times New Roman"/>
          <w:snapToGrid w:val="0"/>
          <w:color w:val="000000"/>
          <w:w w:val="0"/>
          <w:sz w:val="0"/>
          <w:szCs w:val="0"/>
          <w:u w:color="000000"/>
          <w:shd w:val="clear" w:color="000000" w:fill="000000"/>
          <w:lang w:eastAsia="x-none" w:bidi="x-none"/>
        </w:rPr>
        <w:t xml:space="preserve">   </w:t>
      </w:r>
    </w:p>
    <w:p w:rsidR="00EF239A" w:rsidRPr="00C636FD" w:rsidRDefault="00EF239A" w:rsidP="00EF239A">
      <w:pPr>
        <w:ind w:firstLine="708"/>
        <w:jc w:val="both"/>
        <w:rPr>
          <w:rFonts w:ascii="Times New Roman" w:hAnsi="Times New Roman"/>
          <w:snapToGrid w:val="0"/>
          <w:color w:val="000000"/>
          <w:w w:val="0"/>
          <w:sz w:val="0"/>
          <w:szCs w:val="0"/>
          <w:u w:color="000000"/>
          <w:shd w:val="clear" w:color="000000" w:fill="000000"/>
          <w:lang w:eastAsia="x-none" w:bidi="x-none"/>
        </w:rPr>
      </w:pPr>
    </w:p>
    <w:p w:rsidR="00EF239A" w:rsidRPr="00C636FD" w:rsidRDefault="00EF239A" w:rsidP="00EF239A">
      <w:pPr>
        <w:ind w:firstLine="708"/>
        <w:jc w:val="both"/>
        <w:rPr>
          <w:rFonts w:ascii="Times New Roman" w:hAnsi="Times New Roman"/>
          <w:snapToGrid w:val="0"/>
          <w:color w:val="000000"/>
          <w:w w:val="0"/>
          <w:sz w:val="0"/>
          <w:szCs w:val="0"/>
          <w:u w:color="000000"/>
          <w:shd w:val="clear" w:color="000000" w:fill="000000"/>
          <w:lang w:eastAsia="x-none" w:bidi="x-none"/>
        </w:rPr>
      </w:pPr>
    </w:p>
    <w:p w:rsidR="00EF239A" w:rsidRPr="00C636FD" w:rsidRDefault="00EF239A" w:rsidP="00EF239A">
      <w:pPr>
        <w:ind w:firstLine="708"/>
        <w:jc w:val="both"/>
        <w:rPr>
          <w:rFonts w:ascii="Times New Roman" w:hAnsi="Times New Roman"/>
          <w:snapToGrid w:val="0"/>
          <w:color w:val="000000"/>
          <w:w w:val="0"/>
          <w:sz w:val="0"/>
          <w:szCs w:val="0"/>
          <w:u w:color="000000"/>
          <w:shd w:val="clear" w:color="000000" w:fill="000000"/>
          <w:lang w:eastAsia="x-none" w:bidi="x-none"/>
        </w:rPr>
      </w:pPr>
    </w:p>
    <w:p w:rsidR="00EF239A" w:rsidRPr="00C636FD" w:rsidRDefault="00EF239A" w:rsidP="00EF239A">
      <w:pPr>
        <w:ind w:firstLine="708"/>
        <w:jc w:val="both"/>
        <w:rPr>
          <w:rFonts w:ascii="Times New Roman" w:hAnsi="Times New Roman"/>
          <w:snapToGrid w:val="0"/>
          <w:color w:val="000000"/>
          <w:w w:val="0"/>
          <w:sz w:val="0"/>
          <w:szCs w:val="0"/>
          <w:u w:color="000000"/>
          <w:shd w:val="clear" w:color="000000" w:fill="000000"/>
          <w:lang w:eastAsia="x-none" w:bidi="x-none"/>
        </w:rPr>
      </w:pPr>
    </w:p>
    <w:p w:rsidR="00291F84" w:rsidRPr="00C636FD" w:rsidRDefault="00291F84" w:rsidP="00291F84">
      <w:pPr>
        <w:ind w:firstLine="720"/>
        <w:jc w:val="both"/>
        <w:rPr>
          <w:rFonts w:ascii="Times New Roman" w:hAnsi="Times New Roman"/>
        </w:rPr>
      </w:pPr>
    </w:p>
    <w:p w:rsidR="00291F84" w:rsidRPr="00C636FD" w:rsidRDefault="00291F84" w:rsidP="00291F84">
      <w:pPr>
        <w:ind w:firstLine="720"/>
        <w:jc w:val="both"/>
        <w:rPr>
          <w:rFonts w:ascii="Times New Roman" w:hAnsi="Times New Roman"/>
        </w:rPr>
      </w:pPr>
      <w:r w:rsidRPr="00C636FD">
        <w:rPr>
          <w:rFonts w:ascii="Times New Roman" w:hAnsi="Times New Roman"/>
        </w:rPr>
        <w:t>Відповідно до інформації, отриманої з Єдиного</w:t>
      </w:r>
      <w:r w:rsidRPr="00C636FD">
        <w:rPr>
          <w:rFonts w:ascii="Times New Roman" w:hAnsi="Times New Roman"/>
          <w:color w:val="000000"/>
          <w:spacing w:val="-5"/>
        </w:rPr>
        <w:t xml:space="preserve"> державного реєстру</w:t>
      </w:r>
      <w:r w:rsidRPr="00C636FD">
        <w:rPr>
          <w:rFonts w:ascii="Times New Roman" w:hAnsi="Times New Roman"/>
          <w:color w:val="545454"/>
          <w:shd w:val="clear" w:color="auto" w:fill="FFFFFF"/>
        </w:rPr>
        <w:t xml:space="preserve"> </w:t>
      </w:r>
      <w:r w:rsidRPr="00C636FD">
        <w:rPr>
          <w:rFonts w:ascii="Times New Roman" w:hAnsi="Times New Roman"/>
          <w:shd w:val="clear" w:color="auto" w:fill="FFFFFF"/>
        </w:rPr>
        <w:t>юридичних осіб, фізичних осіб-підприємців та громадських формувань</w:t>
      </w:r>
      <w:r w:rsidRPr="00C636FD">
        <w:rPr>
          <w:rFonts w:ascii="Times New Roman" w:hAnsi="Times New Roman"/>
        </w:rPr>
        <w:t xml:space="preserve">, ФОП Калашник Людмила Григорівна зареєстрована за адресою: </w:t>
      </w:r>
      <w:r w:rsidR="00456976">
        <w:rPr>
          <w:rFonts w:ascii="Times New Roman" w:hAnsi="Times New Roman"/>
        </w:rPr>
        <w:t>*****************</w:t>
      </w:r>
      <w:bookmarkStart w:id="0" w:name="_GoBack"/>
      <w:bookmarkEnd w:id="0"/>
    </w:p>
    <w:p w:rsidR="00291F84" w:rsidRPr="00C636FD" w:rsidRDefault="00291F84" w:rsidP="00291F84">
      <w:pPr>
        <w:ind w:firstLine="708"/>
        <w:jc w:val="both"/>
        <w:rPr>
          <w:rFonts w:ascii="Times New Roman" w:hAnsi="Times New Roman"/>
        </w:rPr>
      </w:pPr>
      <w:r w:rsidRPr="00C636FD">
        <w:rPr>
          <w:rFonts w:ascii="Times New Roman" w:hAnsi="Times New Roman"/>
        </w:rPr>
        <w:t>Основним видом господарської діяльності ФОП Калашник Л.Г. є код за КВЕД 47.71 Роздрібна торгівля одягом у спеціалізованих магазинах.</w:t>
      </w:r>
    </w:p>
    <w:p w:rsidR="00291F84" w:rsidRPr="00C636FD" w:rsidRDefault="00291F84" w:rsidP="00291F84">
      <w:pPr>
        <w:ind w:firstLine="720"/>
        <w:jc w:val="both"/>
        <w:rPr>
          <w:rFonts w:ascii="Times New Roman" w:hAnsi="Times New Roman"/>
        </w:rPr>
      </w:pPr>
      <w:r w:rsidRPr="00C636FD">
        <w:rPr>
          <w:rFonts w:ascii="Times New Roman" w:hAnsi="Times New Roman"/>
        </w:rPr>
        <w:t>Таким чином, у розумінні статті 1 Закону України «Про захист економічної конкуренції», ФОП Калашник Л.Г. є суб’єктом господарювання.</w:t>
      </w:r>
    </w:p>
    <w:p w:rsidR="00EF239A" w:rsidRPr="00C636FD" w:rsidRDefault="00EF239A" w:rsidP="00291F84">
      <w:pPr>
        <w:jc w:val="both"/>
        <w:rPr>
          <w:rFonts w:ascii="Times New Roman" w:hAnsi="Times New Roman"/>
        </w:rPr>
      </w:pPr>
    </w:p>
    <w:p w:rsidR="00EF239A" w:rsidRPr="00C636FD" w:rsidRDefault="00113F12" w:rsidP="00EF239A">
      <w:pPr>
        <w:ind w:firstLine="680"/>
        <w:jc w:val="both"/>
        <w:rPr>
          <w:rFonts w:ascii="Times New Roman" w:hAnsi="Times New Roman"/>
        </w:rPr>
      </w:pPr>
      <w:r w:rsidRPr="00C636FD">
        <w:rPr>
          <w:rFonts w:ascii="Times New Roman" w:hAnsi="Times New Roman"/>
        </w:rPr>
        <w:t>Відповідно до пункту</w:t>
      </w:r>
      <w:r w:rsidR="00EF239A" w:rsidRPr="00C636FD">
        <w:rPr>
          <w:rFonts w:ascii="Times New Roman" w:hAnsi="Times New Roman"/>
        </w:rPr>
        <w:t xml:space="preserve"> 5 статті 8 Закону України «Про рекламу»</w:t>
      </w:r>
      <w:r w:rsidR="006E2EC7" w:rsidRPr="00C636FD">
        <w:rPr>
          <w:rFonts w:ascii="Times New Roman" w:hAnsi="Times New Roman"/>
        </w:rPr>
        <w:t>,</w:t>
      </w:r>
      <w:r w:rsidR="00EF239A" w:rsidRPr="00C636FD">
        <w:rPr>
          <w:rFonts w:ascii="Times New Roman" w:hAnsi="Times New Roman"/>
        </w:rPr>
        <w:t xml:space="preserve"> </w:t>
      </w:r>
      <w:r w:rsidR="00EF239A" w:rsidRPr="00C636FD">
        <w:rPr>
          <w:rFonts w:ascii="Times New Roman" w:hAnsi="Times New Roman"/>
          <w:u w:val="single"/>
        </w:rPr>
        <w:t xml:space="preserve">реклама </w:t>
      </w:r>
      <w:r w:rsidR="00EF239A" w:rsidRPr="00C636FD">
        <w:rPr>
          <w:rFonts w:ascii="Times New Roman" w:hAnsi="Times New Roman"/>
        </w:rPr>
        <w:t xml:space="preserve">про знижку цін на продукцію, </w:t>
      </w:r>
      <w:r w:rsidR="00EF239A" w:rsidRPr="00C636FD">
        <w:rPr>
          <w:rFonts w:ascii="Times New Roman" w:hAnsi="Times New Roman"/>
          <w:u w:val="single"/>
        </w:rPr>
        <w:t>про розпродаж</w:t>
      </w:r>
      <w:r w:rsidR="00EF239A" w:rsidRPr="00C636FD">
        <w:rPr>
          <w:rFonts w:ascii="Times New Roman" w:hAnsi="Times New Roman"/>
        </w:rPr>
        <w:t xml:space="preserve"> </w:t>
      </w:r>
      <w:r w:rsidR="00EF239A" w:rsidRPr="00C636FD">
        <w:rPr>
          <w:rFonts w:ascii="Times New Roman" w:hAnsi="Times New Roman"/>
          <w:u w:val="single"/>
        </w:rPr>
        <w:t>повинна містити</w:t>
      </w:r>
      <w:r w:rsidR="00EF239A" w:rsidRPr="00C636FD">
        <w:rPr>
          <w:rFonts w:ascii="Times New Roman" w:hAnsi="Times New Roman"/>
        </w:rPr>
        <w:t xml:space="preserve"> </w:t>
      </w:r>
      <w:r w:rsidR="00EF239A" w:rsidRPr="00C636FD">
        <w:rPr>
          <w:rFonts w:ascii="Times New Roman" w:hAnsi="Times New Roman"/>
          <w:u w:val="single"/>
        </w:rPr>
        <w:t>відомості про місце, дату початку і закінчення</w:t>
      </w:r>
      <w:r w:rsidR="00EF239A" w:rsidRPr="00C636FD">
        <w:rPr>
          <w:rFonts w:ascii="Times New Roman" w:hAnsi="Times New Roman"/>
        </w:rPr>
        <w:t xml:space="preserve"> знижки цін на продукцію, </w:t>
      </w:r>
      <w:r w:rsidR="00EF239A" w:rsidRPr="00C636FD">
        <w:rPr>
          <w:rFonts w:ascii="Times New Roman" w:hAnsi="Times New Roman"/>
          <w:u w:val="single"/>
        </w:rPr>
        <w:t>розпродаж</w:t>
      </w:r>
      <w:r w:rsidR="00EF239A" w:rsidRPr="00C636FD">
        <w:rPr>
          <w:rFonts w:ascii="Times New Roman" w:hAnsi="Times New Roman"/>
        </w:rPr>
        <w:t>, а також про співвідношення розміру знижки до попередньої ціни реалізації товару.</w:t>
      </w:r>
    </w:p>
    <w:p w:rsidR="00EF239A" w:rsidRPr="00C636FD" w:rsidRDefault="00291F84" w:rsidP="00EF239A">
      <w:pPr>
        <w:ind w:firstLine="680"/>
        <w:jc w:val="both"/>
        <w:rPr>
          <w:rFonts w:ascii="Times New Roman" w:hAnsi="Times New Roman"/>
        </w:rPr>
      </w:pPr>
      <w:r w:rsidRPr="00C636FD">
        <w:rPr>
          <w:rFonts w:ascii="Times New Roman" w:hAnsi="Times New Roman"/>
          <w:u w:val="single"/>
        </w:rPr>
        <w:t>Разом з тим</w:t>
      </w:r>
      <w:r w:rsidR="00EF239A" w:rsidRPr="00C636FD">
        <w:rPr>
          <w:rFonts w:ascii="Times New Roman" w:hAnsi="Times New Roman"/>
          <w:u w:val="single"/>
        </w:rPr>
        <w:t>, вищезазначена рекламна інформація</w:t>
      </w:r>
      <w:r w:rsidRPr="00C636FD">
        <w:rPr>
          <w:rFonts w:ascii="Times New Roman" w:hAnsi="Times New Roman"/>
          <w:u w:val="single"/>
        </w:rPr>
        <w:t xml:space="preserve"> ФОП Калашник Л.Г. </w:t>
      </w:r>
      <w:r w:rsidR="00EF239A" w:rsidRPr="00C636FD">
        <w:rPr>
          <w:rFonts w:ascii="Times New Roman" w:hAnsi="Times New Roman"/>
          <w:u w:val="single"/>
        </w:rPr>
        <w:t xml:space="preserve"> не містить відомосте</w:t>
      </w:r>
      <w:r w:rsidRPr="00C636FD">
        <w:rPr>
          <w:rFonts w:ascii="Times New Roman" w:hAnsi="Times New Roman"/>
          <w:u w:val="single"/>
        </w:rPr>
        <w:t>й про дату початку і закінчення розпродажу</w:t>
      </w:r>
      <w:r w:rsidR="00EF239A" w:rsidRPr="00C636FD">
        <w:rPr>
          <w:rFonts w:ascii="Times New Roman" w:hAnsi="Times New Roman"/>
          <w:u w:val="single"/>
        </w:rPr>
        <w:t>.</w:t>
      </w:r>
      <w:r w:rsidR="00EF239A" w:rsidRPr="00C636FD">
        <w:rPr>
          <w:rFonts w:ascii="Times New Roman" w:hAnsi="Times New Roman"/>
        </w:rPr>
        <w:t xml:space="preserve"> Тобто, розміщена рекламна інформація  є неповною. </w:t>
      </w:r>
    </w:p>
    <w:p w:rsidR="00EF239A" w:rsidRPr="00C636FD" w:rsidRDefault="00EF239A" w:rsidP="00EF239A">
      <w:pPr>
        <w:ind w:firstLine="680"/>
        <w:jc w:val="both"/>
        <w:rPr>
          <w:rFonts w:ascii="Times New Roman" w:hAnsi="Times New Roman"/>
        </w:rPr>
      </w:pPr>
      <w:r w:rsidRPr="00C636FD">
        <w:rPr>
          <w:rFonts w:ascii="Times New Roman" w:hAnsi="Times New Roman"/>
        </w:rPr>
        <w:t xml:space="preserve">Ринок реалізації </w:t>
      </w:r>
      <w:r w:rsidR="00291F84" w:rsidRPr="00C636FD">
        <w:rPr>
          <w:rFonts w:ascii="Times New Roman" w:hAnsi="Times New Roman"/>
        </w:rPr>
        <w:t>дитячого та підліткового одягу</w:t>
      </w:r>
      <w:r w:rsidRPr="00C636FD">
        <w:rPr>
          <w:rFonts w:ascii="Times New Roman" w:hAnsi="Times New Roman"/>
        </w:rPr>
        <w:t xml:space="preserve"> є висококонкурентним ринком. На даному ринку велика кількість малих та середніх за обсягом реалізації суб’єктів господарювання, що здійснюють реалізацію </w:t>
      </w:r>
      <w:r w:rsidR="00291F84" w:rsidRPr="00C636FD">
        <w:rPr>
          <w:rFonts w:ascii="Times New Roman" w:hAnsi="Times New Roman"/>
        </w:rPr>
        <w:t>дитячого та підліткового одягу</w:t>
      </w:r>
      <w:r w:rsidRPr="00C636FD">
        <w:rPr>
          <w:rFonts w:ascii="Times New Roman" w:hAnsi="Times New Roman"/>
        </w:rPr>
        <w:t>, які на рівні з іншими складають конкуренцію підприємцю на цьому ринку.</w:t>
      </w:r>
    </w:p>
    <w:p w:rsidR="006E2EC7" w:rsidRPr="00C636FD" w:rsidRDefault="006E2EC7" w:rsidP="00291F84">
      <w:pPr>
        <w:ind w:firstLine="680"/>
        <w:jc w:val="both"/>
        <w:rPr>
          <w:rFonts w:ascii="Times New Roman" w:hAnsi="Times New Roman"/>
        </w:rPr>
      </w:pPr>
    </w:p>
    <w:p w:rsidR="00EF239A" w:rsidRPr="00C636FD" w:rsidRDefault="00EF239A" w:rsidP="00291F84">
      <w:pPr>
        <w:ind w:firstLine="680"/>
        <w:jc w:val="both"/>
        <w:rPr>
          <w:rFonts w:ascii="Times New Roman" w:hAnsi="Times New Roman"/>
        </w:rPr>
      </w:pPr>
      <w:r w:rsidRPr="00C636FD">
        <w:rPr>
          <w:rFonts w:ascii="Times New Roman" w:hAnsi="Times New Roman"/>
        </w:rPr>
        <w:t xml:space="preserve">Зважаючи на вищевикладене, поширення рекламної інформації, яка розміщувалась </w:t>
      </w:r>
      <w:r w:rsidR="00291F84" w:rsidRPr="00C636FD">
        <w:rPr>
          <w:rFonts w:ascii="Times New Roman" w:hAnsi="Times New Roman"/>
        </w:rPr>
        <w:t>на фасаді будинку за адресою вул. Соборності, 50 у м. Полтава на вході до магазину «</w:t>
      </w:r>
      <w:r w:rsidR="00291F84" w:rsidRPr="00C636FD">
        <w:rPr>
          <w:rFonts w:ascii="Times New Roman" w:hAnsi="Times New Roman"/>
          <w:lang w:val="en-US"/>
        </w:rPr>
        <w:t>COUNTRY</w:t>
      </w:r>
      <w:r w:rsidR="00291F84" w:rsidRPr="00C636FD">
        <w:rPr>
          <w:rFonts w:ascii="Times New Roman" w:hAnsi="Times New Roman"/>
        </w:rPr>
        <w:t xml:space="preserve"> </w:t>
      </w:r>
      <w:r w:rsidR="00291F84" w:rsidRPr="00C636FD">
        <w:rPr>
          <w:rFonts w:ascii="Times New Roman" w:hAnsi="Times New Roman"/>
          <w:lang w:val="en-US"/>
        </w:rPr>
        <w:t>STYLE</w:t>
      </w:r>
      <w:r w:rsidR="00291F84" w:rsidRPr="00C636FD">
        <w:rPr>
          <w:rFonts w:ascii="Times New Roman" w:hAnsi="Times New Roman"/>
        </w:rPr>
        <w:t xml:space="preserve">» </w:t>
      </w:r>
      <w:r w:rsidRPr="00C636FD">
        <w:rPr>
          <w:rFonts w:ascii="Times New Roman" w:hAnsi="Times New Roman"/>
        </w:rPr>
        <w:t>з написом:</w:t>
      </w:r>
      <w:r w:rsidR="00291F84" w:rsidRPr="00C636FD">
        <w:rPr>
          <w:rFonts w:ascii="Times New Roman" w:hAnsi="Times New Roman"/>
          <w:b/>
        </w:rPr>
        <w:t xml:space="preserve"> </w:t>
      </w:r>
      <w:r w:rsidR="00291F84" w:rsidRPr="00C636FD">
        <w:rPr>
          <w:rFonts w:ascii="Times New Roman" w:hAnsi="Times New Roman"/>
        </w:rPr>
        <w:t>«</w:t>
      </w:r>
      <w:r w:rsidR="00291F84" w:rsidRPr="00C636FD">
        <w:rPr>
          <w:rFonts w:ascii="Times New Roman" w:hAnsi="Times New Roman"/>
          <w:lang w:val="en-US"/>
        </w:rPr>
        <w:t>SALE</w:t>
      </w:r>
      <w:r w:rsidR="00291F84" w:rsidRPr="00C636FD">
        <w:rPr>
          <w:rFonts w:ascii="Times New Roman" w:hAnsi="Times New Roman"/>
        </w:rPr>
        <w:t xml:space="preserve"> –30 %»</w:t>
      </w:r>
      <w:r w:rsidR="00291F84" w:rsidRPr="00C636FD">
        <w:rPr>
          <w:rFonts w:ascii="Times New Roman" w:hAnsi="Times New Roman"/>
          <w:b/>
        </w:rPr>
        <w:t xml:space="preserve"> </w:t>
      </w:r>
      <w:r w:rsidRPr="00C636FD">
        <w:rPr>
          <w:rFonts w:ascii="Times New Roman" w:hAnsi="Times New Roman"/>
        </w:rPr>
        <w:t xml:space="preserve">може стимулювати зацікавленість споживачів до купівлі </w:t>
      </w:r>
      <w:r w:rsidR="00291F84" w:rsidRPr="00C636FD">
        <w:rPr>
          <w:rFonts w:ascii="Times New Roman" w:hAnsi="Times New Roman"/>
        </w:rPr>
        <w:t>підліткового одягу</w:t>
      </w:r>
      <w:r w:rsidRPr="00C636FD">
        <w:rPr>
          <w:rFonts w:ascii="Times New Roman" w:hAnsi="Times New Roman"/>
        </w:rPr>
        <w:t xml:space="preserve">  і може ставити ФОП  </w:t>
      </w:r>
      <w:r w:rsidR="00291F84" w:rsidRPr="00C636FD">
        <w:rPr>
          <w:rFonts w:ascii="Times New Roman" w:hAnsi="Times New Roman"/>
        </w:rPr>
        <w:t xml:space="preserve">Калашник Л.Г. у більш вигідне (привілейоване) </w:t>
      </w:r>
      <w:r w:rsidRPr="00C636FD">
        <w:rPr>
          <w:rFonts w:ascii="Times New Roman" w:hAnsi="Times New Roman"/>
        </w:rPr>
        <w:t xml:space="preserve">становище стосовно інших суб’єктів господарювання, які здійснюють реалізацію </w:t>
      </w:r>
      <w:r w:rsidR="00291F84" w:rsidRPr="00C636FD">
        <w:rPr>
          <w:rFonts w:ascii="Times New Roman" w:hAnsi="Times New Roman"/>
        </w:rPr>
        <w:t>підліткового одягу.</w:t>
      </w:r>
    </w:p>
    <w:p w:rsidR="00EF239A" w:rsidRPr="00C636FD" w:rsidRDefault="00EF239A" w:rsidP="00EF239A">
      <w:pPr>
        <w:ind w:firstLine="680"/>
        <w:jc w:val="both"/>
        <w:rPr>
          <w:rFonts w:ascii="Times New Roman" w:hAnsi="Times New Roman"/>
        </w:rPr>
      </w:pPr>
      <w:r w:rsidRPr="00C636FD">
        <w:rPr>
          <w:rFonts w:ascii="Times New Roman" w:hAnsi="Times New Roman"/>
        </w:rPr>
        <w:t xml:space="preserve">Тобто, ФОП </w:t>
      </w:r>
      <w:r w:rsidR="00291F84" w:rsidRPr="00C636FD">
        <w:rPr>
          <w:rFonts w:ascii="Times New Roman" w:hAnsi="Times New Roman"/>
        </w:rPr>
        <w:t>Калашник Л.Г</w:t>
      </w:r>
      <w:r w:rsidRPr="00C636FD">
        <w:rPr>
          <w:rFonts w:ascii="Times New Roman" w:hAnsi="Times New Roman"/>
        </w:rPr>
        <w:t>. може отримати неправомірні переваги у конкуренції, посилюючи свою конкурентну позицію не завдяки власним досягненням, а шляхом поширення неповних відомостей</w:t>
      </w:r>
      <w:r w:rsidR="00291F84" w:rsidRPr="00C636FD">
        <w:rPr>
          <w:rFonts w:ascii="Times New Roman" w:hAnsi="Times New Roman"/>
        </w:rPr>
        <w:t xml:space="preserve"> у рекламній інформації</w:t>
      </w:r>
      <w:r w:rsidRPr="00C636FD">
        <w:rPr>
          <w:rFonts w:ascii="Times New Roman" w:hAnsi="Times New Roman"/>
        </w:rPr>
        <w:t>.</w:t>
      </w:r>
    </w:p>
    <w:p w:rsidR="00EF239A" w:rsidRPr="00C636FD" w:rsidRDefault="00EF239A" w:rsidP="00EF239A">
      <w:pPr>
        <w:ind w:firstLine="680"/>
        <w:jc w:val="both"/>
        <w:rPr>
          <w:rFonts w:ascii="Times New Roman" w:hAnsi="Times New Roman"/>
        </w:rPr>
      </w:pPr>
    </w:p>
    <w:p w:rsidR="00EF239A" w:rsidRPr="00C636FD" w:rsidRDefault="00EF239A" w:rsidP="00EF239A">
      <w:pPr>
        <w:ind w:firstLine="680"/>
        <w:jc w:val="both"/>
        <w:rPr>
          <w:rFonts w:ascii="Times New Roman" w:hAnsi="Times New Roman"/>
        </w:rPr>
      </w:pPr>
      <w:r w:rsidRPr="00C636FD">
        <w:rPr>
          <w:rFonts w:ascii="Times New Roman" w:hAnsi="Times New Roman"/>
        </w:rPr>
        <w:t>Відповідно до статті 15</w:t>
      </w:r>
      <w:r w:rsidRPr="00C636FD">
        <w:rPr>
          <w:rFonts w:ascii="Times New Roman" w:hAnsi="Times New Roman"/>
          <w:vertAlign w:val="superscript"/>
        </w:rPr>
        <w:t>1</w:t>
      </w:r>
      <w:r w:rsidRPr="00C636FD">
        <w:rPr>
          <w:rFonts w:ascii="Times New Roman" w:hAnsi="Times New Roman"/>
        </w:rPr>
        <w:t xml:space="preserve"> Закону України «Про захист від недобросовісної конкуренції» поширення інформації, що вводить в оману, є повідомлення суб’єктом господарювання, безпосередньо або через іншу особу, одній, кільком особам або невизначеному колу осіб, у тому числі в рекламі, неповних, неточних, неправдивих відомостей, зокрема внаслідок обраного способу їх викладення, замовчування окремих фактів чи нечіткості формувань, що вплинули або можуть вплинути на наміри цих осіб щодо придбання (замовлення) чи реалізації (продажу, поставки, виконання, надання) товарів, робіт, послуг цього суб’єкта господарювання.</w:t>
      </w:r>
    </w:p>
    <w:p w:rsidR="00EF239A" w:rsidRPr="00C636FD" w:rsidRDefault="00EF239A" w:rsidP="00291F84">
      <w:pPr>
        <w:widowControl w:val="0"/>
        <w:spacing w:before="120"/>
        <w:ind w:firstLine="680"/>
        <w:jc w:val="both"/>
        <w:rPr>
          <w:rFonts w:ascii="Times New Roman" w:hAnsi="Times New Roman"/>
        </w:rPr>
      </w:pPr>
      <w:r w:rsidRPr="00C636FD">
        <w:rPr>
          <w:rFonts w:ascii="Times New Roman" w:hAnsi="Times New Roman"/>
        </w:rPr>
        <w:t>Таким чином, дії ФОП </w:t>
      </w:r>
      <w:r w:rsidR="00291F84" w:rsidRPr="00C636FD">
        <w:rPr>
          <w:rFonts w:ascii="Times New Roman" w:hAnsi="Times New Roman"/>
        </w:rPr>
        <w:t>Калашник Л.Г.</w:t>
      </w:r>
      <w:r w:rsidRPr="00C636FD">
        <w:rPr>
          <w:rFonts w:ascii="Times New Roman" w:hAnsi="Times New Roman"/>
        </w:rPr>
        <w:t xml:space="preserve"> щодо поширення рекламної інформації </w:t>
      </w:r>
      <w:r w:rsidR="00CF68A3" w:rsidRPr="00C636FD">
        <w:rPr>
          <w:rFonts w:ascii="Times New Roman" w:hAnsi="Times New Roman"/>
        </w:rPr>
        <w:t xml:space="preserve">       </w:t>
      </w:r>
      <w:r w:rsidR="00291F84" w:rsidRPr="00C636FD">
        <w:rPr>
          <w:rFonts w:ascii="Times New Roman" w:hAnsi="Times New Roman"/>
        </w:rPr>
        <w:t>«</w:t>
      </w:r>
      <w:r w:rsidR="00291F84" w:rsidRPr="00C636FD">
        <w:rPr>
          <w:rFonts w:ascii="Times New Roman" w:hAnsi="Times New Roman"/>
          <w:lang w:val="en-US"/>
        </w:rPr>
        <w:t>SALE</w:t>
      </w:r>
      <w:r w:rsidR="00291F84" w:rsidRPr="00C636FD">
        <w:rPr>
          <w:rFonts w:ascii="Times New Roman" w:hAnsi="Times New Roman"/>
        </w:rPr>
        <w:t xml:space="preserve"> –30 %»</w:t>
      </w:r>
      <w:r w:rsidRPr="00C636FD">
        <w:rPr>
          <w:rFonts w:ascii="Times New Roman" w:hAnsi="Times New Roman"/>
        </w:rPr>
        <w:t xml:space="preserve">, яка розміщувалась на </w:t>
      </w:r>
      <w:r w:rsidR="00291F84" w:rsidRPr="00C636FD">
        <w:rPr>
          <w:rFonts w:ascii="Times New Roman" w:hAnsi="Times New Roman"/>
        </w:rPr>
        <w:t>фасаді будинку за адресою вул. Соборності, 50 у м. Полтава на вході до магазину «</w:t>
      </w:r>
      <w:r w:rsidR="00291F84" w:rsidRPr="00C636FD">
        <w:rPr>
          <w:rFonts w:ascii="Times New Roman" w:hAnsi="Times New Roman"/>
          <w:lang w:val="en-US"/>
        </w:rPr>
        <w:t>COUNTRY</w:t>
      </w:r>
      <w:r w:rsidR="00291F84" w:rsidRPr="00C636FD">
        <w:rPr>
          <w:rFonts w:ascii="Times New Roman" w:hAnsi="Times New Roman"/>
        </w:rPr>
        <w:t xml:space="preserve"> </w:t>
      </w:r>
      <w:r w:rsidR="00291F84" w:rsidRPr="00C636FD">
        <w:rPr>
          <w:rFonts w:ascii="Times New Roman" w:hAnsi="Times New Roman"/>
          <w:lang w:val="en-US"/>
        </w:rPr>
        <w:t>STYLE</w:t>
      </w:r>
      <w:r w:rsidR="00291F84" w:rsidRPr="00C636FD">
        <w:rPr>
          <w:rFonts w:ascii="Times New Roman" w:hAnsi="Times New Roman"/>
        </w:rPr>
        <w:t>», без зазначення</w:t>
      </w:r>
      <w:r w:rsidRPr="00C636FD">
        <w:rPr>
          <w:rFonts w:ascii="Times New Roman" w:hAnsi="Times New Roman"/>
        </w:rPr>
        <w:t xml:space="preserve"> дати початку і закінчення </w:t>
      </w:r>
      <w:r w:rsidR="00291F84" w:rsidRPr="00C636FD">
        <w:rPr>
          <w:rFonts w:ascii="Times New Roman" w:hAnsi="Times New Roman"/>
        </w:rPr>
        <w:t>розпродажу</w:t>
      </w:r>
      <w:r w:rsidRPr="00C636FD">
        <w:rPr>
          <w:rFonts w:ascii="Times New Roman" w:hAnsi="Times New Roman"/>
        </w:rPr>
        <w:t>, містять ознаки</w:t>
      </w:r>
      <w:r w:rsidR="00291F84" w:rsidRPr="00C636FD">
        <w:rPr>
          <w:rFonts w:ascii="Times New Roman" w:hAnsi="Times New Roman"/>
        </w:rPr>
        <w:t xml:space="preserve"> порушення</w:t>
      </w:r>
      <w:r w:rsidRPr="00C636FD">
        <w:rPr>
          <w:rFonts w:ascii="Times New Roman" w:hAnsi="Times New Roman"/>
        </w:rPr>
        <w:t xml:space="preserve"> законодавства про захист від недобросо</w:t>
      </w:r>
      <w:r w:rsidR="00291F84" w:rsidRPr="00C636FD">
        <w:rPr>
          <w:rFonts w:ascii="Times New Roman" w:hAnsi="Times New Roman"/>
        </w:rPr>
        <w:t>вісної конкуренції, передбаченого</w:t>
      </w:r>
      <w:r w:rsidRPr="00C636FD">
        <w:rPr>
          <w:rFonts w:ascii="Times New Roman" w:hAnsi="Times New Roman"/>
        </w:rPr>
        <w:t xml:space="preserve"> статтею 15</w:t>
      </w:r>
      <w:r w:rsidRPr="00C636FD">
        <w:rPr>
          <w:rFonts w:ascii="Times New Roman" w:hAnsi="Times New Roman"/>
          <w:vertAlign w:val="superscript"/>
        </w:rPr>
        <w:t>1</w:t>
      </w:r>
      <w:r w:rsidRPr="00C636FD">
        <w:rPr>
          <w:rFonts w:ascii="Times New Roman" w:hAnsi="Times New Roman"/>
        </w:rPr>
        <w:t xml:space="preserve"> Закону України «Про захист від недобросовісної конкуренції», у вигляді поширення інформації, що вводить в оману, шляхом повідомлення невизначеному колу осіб неповних відомостей, зокрема, внаслідок замовчування окремих фактів, що вплинули або можуть вплинути на наміри цих осіб щодо </w:t>
      </w:r>
      <w:r w:rsidRPr="00C636FD">
        <w:rPr>
          <w:rFonts w:ascii="Times New Roman" w:hAnsi="Times New Roman"/>
        </w:rPr>
        <w:lastRenderedPageBreak/>
        <w:t xml:space="preserve">придбання </w:t>
      </w:r>
      <w:r w:rsidR="00291F84" w:rsidRPr="00C636FD">
        <w:rPr>
          <w:rFonts w:ascii="Times New Roman" w:hAnsi="Times New Roman"/>
        </w:rPr>
        <w:t xml:space="preserve">(замовлення) </w:t>
      </w:r>
      <w:r w:rsidRPr="00C636FD">
        <w:rPr>
          <w:rFonts w:ascii="Times New Roman" w:hAnsi="Times New Roman"/>
        </w:rPr>
        <w:t xml:space="preserve">товарів </w:t>
      </w:r>
      <w:r w:rsidR="00291F84" w:rsidRPr="00C636FD">
        <w:rPr>
          <w:rFonts w:ascii="Times New Roman" w:hAnsi="Times New Roman"/>
        </w:rPr>
        <w:t xml:space="preserve">у </w:t>
      </w:r>
      <w:r w:rsidRPr="00C636FD">
        <w:rPr>
          <w:rFonts w:ascii="Times New Roman" w:hAnsi="Times New Roman"/>
        </w:rPr>
        <w:t>цього суб’єкта господарювання.</w:t>
      </w:r>
    </w:p>
    <w:p w:rsidR="00EF239A" w:rsidRPr="00C636FD" w:rsidRDefault="00EF239A" w:rsidP="00EF239A">
      <w:pPr>
        <w:ind w:firstLine="680"/>
        <w:jc w:val="both"/>
        <w:rPr>
          <w:rFonts w:ascii="Times New Roman" w:hAnsi="Times New Roman"/>
        </w:rPr>
      </w:pPr>
    </w:p>
    <w:p w:rsidR="006E2EC7" w:rsidRPr="00C636FD" w:rsidRDefault="00EF239A" w:rsidP="006E2EC7">
      <w:pPr>
        <w:ind w:firstLine="708"/>
        <w:jc w:val="both"/>
        <w:rPr>
          <w:rFonts w:ascii="Times New Roman" w:hAnsi="Times New Roman"/>
        </w:rPr>
      </w:pPr>
      <w:r w:rsidRPr="00C636FD">
        <w:rPr>
          <w:rFonts w:ascii="Times New Roman" w:hAnsi="Times New Roman"/>
        </w:rPr>
        <w:t>Враховуючи викладене, з метою припинення дій, які містять ознаки порушення законодавства про захист від недобросовісної конкуренції, керуюч</w:t>
      </w:r>
      <w:r w:rsidR="006E2EC7" w:rsidRPr="00C636FD">
        <w:rPr>
          <w:rFonts w:ascii="Times New Roman" w:hAnsi="Times New Roman"/>
        </w:rPr>
        <w:t xml:space="preserve">ись пунктом  10 частини п’ятої </w:t>
      </w:r>
      <w:r w:rsidRPr="00C636FD">
        <w:rPr>
          <w:rFonts w:ascii="Times New Roman" w:hAnsi="Times New Roman"/>
        </w:rPr>
        <w:t xml:space="preserve">статті 14 Закону України «Про Антимонопольний комітет України» та </w:t>
      </w:r>
      <w:r w:rsidR="006E2EC7" w:rsidRPr="00C636FD">
        <w:rPr>
          <w:rFonts w:ascii="Times New Roman" w:hAnsi="Times New Roman"/>
        </w:rPr>
        <w:t>на підставі частини першої статті 46 Закону України «Про захист економічної конкуренції», адміністративна колегія Полтавського обласного територіального відділення Антимонопольного комітету України,</w:t>
      </w:r>
    </w:p>
    <w:p w:rsidR="00EF239A" w:rsidRPr="00C636FD" w:rsidRDefault="00EF239A" w:rsidP="00EF239A">
      <w:pPr>
        <w:pStyle w:val="2"/>
        <w:tabs>
          <w:tab w:val="left" w:pos="218"/>
          <w:tab w:val="left" w:pos="545"/>
        </w:tabs>
        <w:spacing w:after="0" w:line="240" w:lineRule="auto"/>
        <w:ind w:left="0"/>
        <w:rPr>
          <w:rFonts w:ascii="Times New Roman" w:hAnsi="Times New Roman"/>
          <w:b/>
          <w:szCs w:val="24"/>
        </w:rPr>
      </w:pPr>
    </w:p>
    <w:p w:rsidR="00EF239A" w:rsidRPr="00C636FD" w:rsidRDefault="006E2EC7" w:rsidP="00EF239A">
      <w:pPr>
        <w:pStyle w:val="2"/>
        <w:tabs>
          <w:tab w:val="left" w:pos="218"/>
          <w:tab w:val="left" w:pos="545"/>
        </w:tabs>
        <w:spacing w:after="0" w:line="240" w:lineRule="auto"/>
        <w:ind w:left="0"/>
        <w:rPr>
          <w:rFonts w:ascii="Times New Roman" w:hAnsi="Times New Roman"/>
          <w:b/>
          <w:szCs w:val="24"/>
        </w:rPr>
      </w:pPr>
      <w:r w:rsidRPr="00C636FD">
        <w:rPr>
          <w:rFonts w:ascii="Times New Roman" w:hAnsi="Times New Roman"/>
          <w:b/>
          <w:szCs w:val="24"/>
        </w:rPr>
        <w:t>РЕКОМЕНДУЄ:</w:t>
      </w:r>
    </w:p>
    <w:p w:rsidR="00EF239A" w:rsidRPr="00C636FD" w:rsidRDefault="00EF239A" w:rsidP="00EF239A">
      <w:pPr>
        <w:pStyle w:val="2"/>
        <w:tabs>
          <w:tab w:val="left" w:pos="218"/>
          <w:tab w:val="left" w:pos="545"/>
        </w:tabs>
        <w:spacing w:after="0" w:line="240" w:lineRule="auto"/>
        <w:ind w:left="0"/>
        <w:rPr>
          <w:rFonts w:ascii="Times New Roman" w:hAnsi="Times New Roman"/>
          <w:b/>
          <w:szCs w:val="24"/>
        </w:rPr>
      </w:pPr>
    </w:p>
    <w:p w:rsidR="006E2EC7" w:rsidRPr="00C636FD" w:rsidRDefault="00EF239A" w:rsidP="006E2EC7">
      <w:pPr>
        <w:pStyle w:val="ac"/>
        <w:widowControl w:val="0"/>
        <w:numPr>
          <w:ilvl w:val="0"/>
          <w:numId w:val="2"/>
        </w:numPr>
        <w:spacing w:before="120"/>
        <w:ind w:left="0" w:firstLine="709"/>
        <w:jc w:val="both"/>
        <w:rPr>
          <w:rFonts w:ascii="Times New Roman" w:hAnsi="Times New Roman"/>
        </w:rPr>
      </w:pPr>
      <w:r w:rsidRPr="00C636FD">
        <w:rPr>
          <w:rFonts w:ascii="Times New Roman" w:hAnsi="Times New Roman"/>
          <w:szCs w:val="24"/>
        </w:rPr>
        <w:t xml:space="preserve">ФОП </w:t>
      </w:r>
      <w:r w:rsidR="006E2EC7" w:rsidRPr="00C636FD">
        <w:rPr>
          <w:rFonts w:ascii="Times New Roman" w:hAnsi="Times New Roman"/>
          <w:szCs w:val="24"/>
        </w:rPr>
        <w:t xml:space="preserve">Калашник Л.Г. </w:t>
      </w:r>
      <w:r w:rsidRPr="00C636FD">
        <w:rPr>
          <w:rFonts w:ascii="Times New Roman" w:hAnsi="Times New Roman"/>
          <w:szCs w:val="24"/>
        </w:rPr>
        <w:t>припинити дії</w:t>
      </w:r>
      <w:r w:rsidRPr="00C636FD">
        <w:rPr>
          <w:rFonts w:ascii="Times New Roman" w:hAnsi="Times New Roman"/>
        </w:rPr>
        <w:t xml:space="preserve"> щодо поширення рекламної інформації </w:t>
      </w:r>
      <w:r w:rsidR="006E2EC7" w:rsidRPr="00C636FD">
        <w:rPr>
          <w:rFonts w:ascii="Times New Roman" w:hAnsi="Times New Roman"/>
        </w:rPr>
        <w:t>«SALE –30 %», яка розміщується на фасаді будинку за адресою вул. Соборності, 50 у м. Полтава на вході до магазину «COUNTRY STYLE», без зазначення дати початку і закінчення розпродажу, які містять ознаки порушення законодавства про захист від недобросовісної конкуренції, передбаченого статтею 15</w:t>
      </w:r>
      <w:r w:rsidR="006E2EC7" w:rsidRPr="00C636FD">
        <w:rPr>
          <w:rFonts w:ascii="Times New Roman" w:hAnsi="Times New Roman"/>
          <w:vertAlign w:val="superscript"/>
        </w:rPr>
        <w:t>1</w:t>
      </w:r>
      <w:r w:rsidR="006E2EC7" w:rsidRPr="00C636FD">
        <w:rPr>
          <w:rFonts w:ascii="Times New Roman" w:hAnsi="Times New Roman"/>
        </w:rPr>
        <w:t xml:space="preserve"> Закону України «Про захист від недобросовісної конкуренції», у вигляді поширення інформації, що вводить в оману, шляхом повідомлення невизначеному колу осіб неповних відомостей, зокрема, внаслідок замовчування окремих фактів, що вплинули або можуть вплинути на наміри цих осіб щодо придбання (замовлення) товарів у цього суб’єкта господарювання.</w:t>
      </w:r>
    </w:p>
    <w:p w:rsidR="006E2EC7" w:rsidRPr="00C636FD" w:rsidRDefault="006E2EC7" w:rsidP="006E2EC7">
      <w:pPr>
        <w:pStyle w:val="ac"/>
        <w:widowControl w:val="0"/>
        <w:spacing w:before="120"/>
        <w:ind w:left="709"/>
        <w:jc w:val="both"/>
        <w:rPr>
          <w:rFonts w:ascii="Times New Roman" w:hAnsi="Times New Roman"/>
        </w:rPr>
      </w:pPr>
    </w:p>
    <w:p w:rsidR="00EF239A" w:rsidRPr="00C636FD" w:rsidRDefault="006E2EC7" w:rsidP="006E2EC7">
      <w:pPr>
        <w:pStyle w:val="ac"/>
        <w:widowControl w:val="0"/>
        <w:numPr>
          <w:ilvl w:val="0"/>
          <w:numId w:val="2"/>
        </w:numPr>
        <w:spacing w:before="120"/>
        <w:ind w:left="0" w:firstLine="709"/>
        <w:jc w:val="both"/>
        <w:rPr>
          <w:rFonts w:ascii="Times New Roman" w:hAnsi="Times New Roman"/>
        </w:rPr>
      </w:pPr>
      <w:r w:rsidRPr="00C636FD">
        <w:rPr>
          <w:rFonts w:ascii="Times New Roman" w:hAnsi="Times New Roman"/>
          <w:szCs w:val="24"/>
        </w:rPr>
        <w:t>В подальшій господарській</w:t>
      </w:r>
      <w:r w:rsidR="00EF239A" w:rsidRPr="00C636FD">
        <w:rPr>
          <w:rFonts w:ascii="Times New Roman" w:hAnsi="Times New Roman"/>
          <w:szCs w:val="24"/>
        </w:rPr>
        <w:t xml:space="preserve"> діяльності дотримуватись вимог законодавства про захист від недобросовісної конкуренції.</w:t>
      </w:r>
    </w:p>
    <w:p w:rsidR="00EF239A" w:rsidRPr="00C636FD" w:rsidRDefault="00EF239A" w:rsidP="00EF239A">
      <w:pPr>
        <w:ind w:firstLine="680"/>
        <w:jc w:val="both"/>
        <w:rPr>
          <w:rFonts w:ascii="Times New Roman" w:hAnsi="Times New Roman"/>
        </w:rPr>
      </w:pPr>
    </w:p>
    <w:p w:rsidR="00EF239A" w:rsidRPr="00C636FD" w:rsidRDefault="00EF239A" w:rsidP="00EF239A">
      <w:pPr>
        <w:pStyle w:val="a8"/>
        <w:tabs>
          <w:tab w:val="clear" w:pos="4677"/>
          <w:tab w:val="clear" w:pos="9355"/>
        </w:tabs>
        <w:ind w:firstLine="708"/>
        <w:jc w:val="both"/>
      </w:pPr>
      <w:r w:rsidRPr="00C636FD">
        <w:t xml:space="preserve">Відповідно до частини другої статті 46 Закону України «Про захист економічної конкуренції»  рекомендації органів Антимонопольного комітету України </w:t>
      </w:r>
      <w:r w:rsidRPr="00C636FD">
        <w:rPr>
          <w:u w:val="single"/>
        </w:rPr>
        <w:t>підлягають обов’язковому розгляду органами чи особами, яким вони надані.</w:t>
      </w:r>
    </w:p>
    <w:p w:rsidR="00EF239A" w:rsidRPr="00C636FD" w:rsidRDefault="00EF239A" w:rsidP="006E2EC7">
      <w:pPr>
        <w:pStyle w:val="a8"/>
        <w:tabs>
          <w:tab w:val="clear" w:pos="4677"/>
          <w:tab w:val="clear" w:pos="9355"/>
        </w:tabs>
        <w:ind w:firstLine="708"/>
        <w:jc w:val="both"/>
      </w:pPr>
      <w:r w:rsidRPr="00C636FD">
        <w:t>Відповідно до частини третьої статті 46 Закону України «Про захист економічної конкуренції» за умови виконання положень рекомендацій у разі, якщо порушення не призвело суттєвого обмеження чи спотворення конкуренції, не завдало значних збитків окремим особам чи суспільству та вжито відповідних заходів для усунення наслідків порушення, провадження у справі про порушення законодавства про захист економічної конкуренції не розпочинається, а розпо</w:t>
      </w:r>
      <w:r w:rsidR="006E2EC7" w:rsidRPr="00C636FD">
        <w:t xml:space="preserve">чате провадження закривається. </w:t>
      </w:r>
    </w:p>
    <w:p w:rsidR="006E2EC7" w:rsidRPr="00C636FD" w:rsidRDefault="006E2EC7" w:rsidP="004F6622">
      <w:pPr>
        <w:ind w:firstLine="720"/>
        <w:jc w:val="both"/>
        <w:rPr>
          <w:rFonts w:ascii="Times New Roman" w:hAnsi="Times New Roman"/>
        </w:rPr>
      </w:pPr>
    </w:p>
    <w:p w:rsidR="004F6622" w:rsidRPr="00C636FD" w:rsidRDefault="004F6622" w:rsidP="004F6622">
      <w:pPr>
        <w:ind w:firstLine="720"/>
        <w:jc w:val="both"/>
        <w:rPr>
          <w:rFonts w:ascii="Times New Roman" w:hAnsi="Times New Roman"/>
          <w:b/>
        </w:rPr>
      </w:pPr>
      <w:r w:rsidRPr="00C636FD">
        <w:rPr>
          <w:rFonts w:ascii="Times New Roman" w:hAnsi="Times New Roman"/>
        </w:rPr>
        <w:t xml:space="preserve">Про результати розгляду рекомендацій та вжиті заходи необхідно повідомити Полтавське обласне територіальне відділення Антимонопольного комітету України                    </w:t>
      </w:r>
      <w:r w:rsidRPr="00C636FD">
        <w:rPr>
          <w:rFonts w:ascii="Times New Roman" w:hAnsi="Times New Roman"/>
          <w:b/>
        </w:rPr>
        <w:t>у 10-денний строк з дня їх отримання.</w:t>
      </w:r>
    </w:p>
    <w:p w:rsidR="00EF239A" w:rsidRPr="00C636FD" w:rsidRDefault="00EF239A" w:rsidP="00EF239A">
      <w:pPr>
        <w:rPr>
          <w:rFonts w:ascii="Times New Roman" w:hAnsi="Times New Roman"/>
        </w:rPr>
      </w:pPr>
    </w:p>
    <w:p w:rsidR="006E2EC7" w:rsidRDefault="006E2EC7" w:rsidP="00EF239A">
      <w:pPr>
        <w:rPr>
          <w:rFonts w:ascii="Times New Roman" w:hAnsi="Times New Roman"/>
        </w:rPr>
      </w:pPr>
    </w:p>
    <w:p w:rsidR="00BA58E9" w:rsidRPr="00C636FD" w:rsidRDefault="00BA58E9" w:rsidP="00EF239A">
      <w:pPr>
        <w:rPr>
          <w:rFonts w:ascii="Times New Roman" w:hAnsi="Times New Roman"/>
        </w:rPr>
      </w:pPr>
    </w:p>
    <w:p w:rsidR="00EF239A" w:rsidRPr="00C636FD" w:rsidRDefault="00EF239A" w:rsidP="00EF239A">
      <w:pPr>
        <w:rPr>
          <w:rFonts w:ascii="Times New Roman" w:hAnsi="Times New Roman"/>
        </w:rPr>
      </w:pPr>
    </w:p>
    <w:p w:rsidR="00EF239A" w:rsidRPr="00C636FD" w:rsidRDefault="00EF239A" w:rsidP="00EF239A">
      <w:pPr>
        <w:ind w:firstLine="283"/>
        <w:rPr>
          <w:rFonts w:ascii="Times New Roman" w:hAnsi="Times New Roman"/>
          <w:b/>
        </w:rPr>
      </w:pPr>
      <w:r w:rsidRPr="00C636FD">
        <w:rPr>
          <w:rFonts w:ascii="Times New Roman" w:hAnsi="Times New Roman"/>
          <w:b/>
        </w:rPr>
        <w:t>Голова адміністративної колегії</w:t>
      </w:r>
      <w:r w:rsidRPr="00C636FD">
        <w:rPr>
          <w:rFonts w:ascii="Times New Roman" w:hAnsi="Times New Roman"/>
          <w:b/>
        </w:rPr>
        <w:tab/>
      </w:r>
      <w:r w:rsidRPr="00C636FD">
        <w:rPr>
          <w:rFonts w:ascii="Times New Roman" w:hAnsi="Times New Roman"/>
          <w:b/>
        </w:rPr>
        <w:tab/>
      </w:r>
      <w:r w:rsidRPr="00C636FD">
        <w:rPr>
          <w:rFonts w:ascii="Times New Roman" w:hAnsi="Times New Roman"/>
          <w:b/>
        </w:rPr>
        <w:tab/>
      </w:r>
      <w:r w:rsidRPr="00C636FD">
        <w:rPr>
          <w:rFonts w:ascii="Times New Roman" w:hAnsi="Times New Roman"/>
          <w:b/>
        </w:rPr>
        <w:tab/>
      </w:r>
      <w:r w:rsidRPr="00C636FD">
        <w:rPr>
          <w:rFonts w:ascii="Times New Roman" w:hAnsi="Times New Roman"/>
          <w:b/>
        </w:rPr>
        <w:tab/>
      </w:r>
      <w:proofErr w:type="spellStart"/>
      <w:r w:rsidRPr="00C636FD">
        <w:rPr>
          <w:rFonts w:ascii="Times New Roman" w:hAnsi="Times New Roman"/>
          <w:b/>
        </w:rPr>
        <w:t>В.М.Оніщенко</w:t>
      </w:r>
      <w:proofErr w:type="spellEnd"/>
    </w:p>
    <w:p w:rsidR="004F6622" w:rsidRPr="00C636FD" w:rsidRDefault="004F6622" w:rsidP="00EF239A">
      <w:pPr>
        <w:ind w:firstLine="283"/>
        <w:rPr>
          <w:rFonts w:ascii="Times New Roman" w:hAnsi="Times New Roman"/>
          <w:b/>
        </w:rPr>
      </w:pPr>
    </w:p>
    <w:sectPr w:rsidR="004F6622" w:rsidRPr="00C636FD" w:rsidSect="004F6622">
      <w:head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499" w:rsidRDefault="00125499" w:rsidP="004F6622">
      <w:r>
        <w:separator/>
      </w:r>
    </w:p>
  </w:endnote>
  <w:endnote w:type="continuationSeparator" w:id="0">
    <w:p w:rsidR="00125499" w:rsidRDefault="00125499" w:rsidP="004F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
    <w:altName w:val="Arial"/>
    <w:charset w:val="00"/>
    <w:family w:val="swiss"/>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499" w:rsidRDefault="00125499" w:rsidP="004F6622">
      <w:r>
        <w:separator/>
      </w:r>
    </w:p>
  </w:footnote>
  <w:footnote w:type="continuationSeparator" w:id="0">
    <w:p w:rsidR="00125499" w:rsidRDefault="00125499" w:rsidP="004F6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007956"/>
      <w:docPartObj>
        <w:docPartGallery w:val="Page Numbers (Top of Page)"/>
        <w:docPartUnique/>
      </w:docPartObj>
    </w:sdtPr>
    <w:sdtEndPr/>
    <w:sdtContent>
      <w:p w:rsidR="004F6622" w:rsidRDefault="004F6622">
        <w:pPr>
          <w:pStyle w:val="a8"/>
          <w:jc w:val="center"/>
        </w:pPr>
        <w:r>
          <w:fldChar w:fldCharType="begin"/>
        </w:r>
        <w:r>
          <w:instrText>PAGE   \* MERGEFORMAT</w:instrText>
        </w:r>
        <w:r>
          <w:fldChar w:fldCharType="separate"/>
        </w:r>
        <w:r w:rsidR="00456976" w:rsidRPr="00456976">
          <w:rPr>
            <w:noProof/>
            <w:lang w:val="ru-RU"/>
          </w:rPr>
          <w:t>3</w:t>
        </w:r>
        <w:r>
          <w:fldChar w:fldCharType="end"/>
        </w:r>
      </w:p>
    </w:sdtContent>
  </w:sdt>
  <w:p w:rsidR="004F6622" w:rsidRDefault="004F66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E68"/>
    <w:multiLevelType w:val="hybridMultilevel"/>
    <w:tmpl w:val="81ECC38E"/>
    <w:lvl w:ilvl="0" w:tplc="F52E8FA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1CFF0B81"/>
    <w:multiLevelType w:val="hybridMultilevel"/>
    <w:tmpl w:val="F3A6DC18"/>
    <w:lvl w:ilvl="0" w:tplc="F52E8FA0">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24"/>
    <w:rsid w:val="00102024"/>
    <w:rsid w:val="00113F12"/>
    <w:rsid w:val="00125499"/>
    <w:rsid w:val="00291F84"/>
    <w:rsid w:val="00317C5C"/>
    <w:rsid w:val="00456976"/>
    <w:rsid w:val="004A73A2"/>
    <w:rsid w:val="004F6622"/>
    <w:rsid w:val="0059179C"/>
    <w:rsid w:val="006E2EC7"/>
    <w:rsid w:val="006F3EC5"/>
    <w:rsid w:val="008A0B7E"/>
    <w:rsid w:val="00B53FCC"/>
    <w:rsid w:val="00BA58E9"/>
    <w:rsid w:val="00C636FD"/>
    <w:rsid w:val="00CF68A3"/>
    <w:rsid w:val="00EF23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1BE2971-9EB4-441D-BD68-2FB49A74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39A"/>
    <w:p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uk-UA"/>
    </w:rPr>
  </w:style>
  <w:style w:type="paragraph" w:styleId="1">
    <w:name w:val="heading 1"/>
    <w:basedOn w:val="a"/>
    <w:next w:val="a"/>
    <w:link w:val="10"/>
    <w:qFormat/>
    <w:rsid w:val="00EF239A"/>
    <w:pPr>
      <w:keepNext/>
      <w:overflowPunct/>
      <w:autoSpaceDE/>
      <w:autoSpaceDN/>
      <w:adjustRightInd/>
      <w:ind w:firstLine="340"/>
      <w:jc w:val="both"/>
      <w:textAlignment w:val="auto"/>
      <w:outlineLvl w:val="0"/>
    </w:pPr>
    <w:rPr>
      <w:rFonts w:ascii="Times New Roman" w:hAnsi="Times New Roman"/>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239A"/>
    <w:rPr>
      <w:color w:val="0000FF"/>
      <w:u w:val="single"/>
    </w:rPr>
  </w:style>
  <w:style w:type="paragraph" w:styleId="a4">
    <w:name w:val="Body Text Indent"/>
    <w:basedOn w:val="a"/>
    <w:link w:val="a5"/>
    <w:rsid w:val="00EF239A"/>
    <w:pPr>
      <w:spacing w:after="120"/>
      <w:ind w:left="283"/>
    </w:pPr>
  </w:style>
  <w:style w:type="character" w:customStyle="1" w:styleId="a5">
    <w:name w:val="Основной текст с отступом Знак"/>
    <w:basedOn w:val="a0"/>
    <w:link w:val="a4"/>
    <w:rsid w:val="00EF239A"/>
    <w:rPr>
      <w:rFonts w:ascii="Baltica" w:eastAsia="Times New Roman" w:hAnsi="Baltica" w:cs="Times New Roman"/>
      <w:sz w:val="24"/>
      <w:szCs w:val="20"/>
      <w:lang w:eastAsia="uk-UA"/>
    </w:rPr>
  </w:style>
  <w:style w:type="paragraph" w:styleId="2">
    <w:name w:val="Body Text Indent 2"/>
    <w:basedOn w:val="a"/>
    <w:link w:val="20"/>
    <w:rsid w:val="00EF239A"/>
    <w:pPr>
      <w:spacing w:after="120" w:line="480" w:lineRule="auto"/>
      <w:ind w:left="283"/>
    </w:pPr>
  </w:style>
  <w:style w:type="character" w:customStyle="1" w:styleId="20">
    <w:name w:val="Основной текст с отступом 2 Знак"/>
    <w:basedOn w:val="a0"/>
    <w:link w:val="2"/>
    <w:rsid w:val="00EF239A"/>
    <w:rPr>
      <w:rFonts w:ascii="Baltica" w:eastAsia="Times New Roman" w:hAnsi="Baltica" w:cs="Times New Roman"/>
      <w:sz w:val="24"/>
      <w:szCs w:val="20"/>
      <w:lang w:eastAsia="uk-UA"/>
    </w:rPr>
  </w:style>
  <w:style w:type="paragraph" w:styleId="a6">
    <w:name w:val="Body Text"/>
    <w:basedOn w:val="a"/>
    <w:link w:val="a7"/>
    <w:rsid w:val="00EF239A"/>
    <w:pPr>
      <w:spacing w:after="120"/>
    </w:pPr>
  </w:style>
  <w:style w:type="character" w:customStyle="1" w:styleId="a7">
    <w:name w:val="Основной текст Знак"/>
    <w:basedOn w:val="a0"/>
    <w:link w:val="a6"/>
    <w:rsid w:val="00EF239A"/>
    <w:rPr>
      <w:rFonts w:ascii="Baltica" w:eastAsia="Times New Roman" w:hAnsi="Baltica" w:cs="Times New Roman"/>
      <w:sz w:val="24"/>
      <w:szCs w:val="20"/>
      <w:lang w:eastAsia="uk-UA"/>
    </w:rPr>
  </w:style>
  <w:style w:type="paragraph" w:styleId="a8">
    <w:name w:val="header"/>
    <w:basedOn w:val="a"/>
    <w:link w:val="a9"/>
    <w:uiPriority w:val="99"/>
    <w:rsid w:val="00EF239A"/>
    <w:pPr>
      <w:tabs>
        <w:tab w:val="center" w:pos="4677"/>
        <w:tab w:val="right" w:pos="9355"/>
      </w:tabs>
      <w:overflowPunct/>
      <w:autoSpaceDE/>
      <w:autoSpaceDN/>
      <w:adjustRightInd/>
      <w:textAlignment w:val="auto"/>
    </w:pPr>
    <w:rPr>
      <w:rFonts w:ascii="Times New Roman" w:hAnsi="Times New Roman"/>
      <w:szCs w:val="24"/>
      <w:lang w:eastAsia="ru-RU"/>
    </w:rPr>
  </w:style>
  <w:style w:type="character" w:customStyle="1" w:styleId="a9">
    <w:name w:val="Верхний колонтитул Знак"/>
    <w:basedOn w:val="a0"/>
    <w:link w:val="a8"/>
    <w:uiPriority w:val="99"/>
    <w:rsid w:val="00EF239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F239A"/>
    <w:rPr>
      <w:rFonts w:ascii="Times New Roman" w:eastAsia="Times New Roman" w:hAnsi="Times New Roman" w:cs="Times New Roman"/>
      <w:i/>
      <w:iCs/>
      <w:sz w:val="24"/>
      <w:szCs w:val="20"/>
      <w:lang w:eastAsia="ru-RU"/>
    </w:rPr>
  </w:style>
  <w:style w:type="paragraph" w:styleId="aa">
    <w:name w:val="footer"/>
    <w:basedOn w:val="a"/>
    <w:link w:val="ab"/>
    <w:uiPriority w:val="99"/>
    <w:unhideWhenUsed/>
    <w:rsid w:val="004F6622"/>
    <w:pPr>
      <w:tabs>
        <w:tab w:val="center" w:pos="4819"/>
        <w:tab w:val="right" w:pos="9639"/>
      </w:tabs>
    </w:pPr>
  </w:style>
  <w:style w:type="character" w:customStyle="1" w:styleId="ab">
    <w:name w:val="Нижний колонтитул Знак"/>
    <w:basedOn w:val="a0"/>
    <w:link w:val="aa"/>
    <w:uiPriority w:val="99"/>
    <w:rsid w:val="004F6622"/>
    <w:rPr>
      <w:rFonts w:ascii="Baltica" w:eastAsia="Times New Roman" w:hAnsi="Baltica" w:cs="Times New Roman"/>
      <w:sz w:val="24"/>
      <w:szCs w:val="20"/>
      <w:lang w:eastAsia="uk-UA"/>
    </w:rPr>
  </w:style>
  <w:style w:type="paragraph" w:styleId="ac">
    <w:name w:val="List Paragraph"/>
    <w:basedOn w:val="a"/>
    <w:uiPriority w:val="34"/>
    <w:qFormat/>
    <w:rsid w:val="006E2EC7"/>
    <w:pPr>
      <w:ind w:left="720"/>
      <w:contextualSpacing/>
    </w:pPr>
  </w:style>
  <w:style w:type="paragraph" w:styleId="ad">
    <w:name w:val="Balloon Text"/>
    <w:basedOn w:val="a"/>
    <w:link w:val="ae"/>
    <w:uiPriority w:val="99"/>
    <w:semiHidden/>
    <w:unhideWhenUsed/>
    <w:rsid w:val="00CF68A3"/>
    <w:rPr>
      <w:rFonts w:ascii="Segoe UI" w:hAnsi="Segoe UI" w:cs="Segoe UI"/>
      <w:sz w:val="18"/>
      <w:szCs w:val="18"/>
    </w:rPr>
  </w:style>
  <w:style w:type="character" w:customStyle="1" w:styleId="ae">
    <w:name w:val="Текст выноски Знак"/>
    <w:basedOn w:val="a0"/>
    <w:link w:val="ad"/>
    <w:uiPriority w:val="99"/>
    <w:semiHidden/>
    <w:rsid w:val="00CF68A3"/>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amc.gov.ua/amku/control/poltava/uk/indekx" TargetMode="External"/><Relationship Id="rId4" Type="http://schemas.openxmlformats.org/officeDocument/2006/relationships/webSettings" Target="webSettings.xml"/><Relationship Id="rId9" Type="http://schemas.openxmlformats.org/officeDocument/2006/relationships/hyperlink" Target="mailto:pl@amcu.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4784</Words>
  <Characters>2727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2017-01-23T09:10:00Z</cp:lastPrinted>
  <dcterms:created xsi:type="dcterms:W3CDTF">2017-01-23T08:26:00Z</dcterms:created>
  <dcterms:modified xsi:type="dcterms:W3CDTF">2017-01-26T09:55:00Z</dcterms:modified>
</cp:coreProperties>
</file>