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1EF" w:rsidRPr="009213E0" w:rsidRDefault="00CD01EF" w:rsidP="00CD01E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lang w:val="uk-UA"/>
        </w:rPr>
      </w:pPr>
      <w:proofErr w:type="spellStart"/>
      <w:r w:rsidRPr="009213E0">
        <w:rPr>
          <w:rFonts w:ascii="Times New Roman" w:hAnsi="Times New Roman" w:cs="Times New Roman"/>
          <w:i/>
          <w:sz w:val="28"/>
          <w:lang w:val="uk-UA"/>
        </w:rPr>
        <w:t>проєкт</w:t>
      </w:r>
      <w:proofErr w:type="spellEnd"/>
    </w:p>
    <w:p w:rsidR="00CD01EF" w:rsidRDefault="00CD01EF" w:rsidP="00CD01EF">
      <w:pPr>
        <w:pStyle w:val="HTML"/>
        <w:shd w:val="clear" w:color="auto" w:fill="FFFFFF"/>
        <w:spacing w:before="120" w:after="120" w:line="360" w:lineRule="auto"/>
        <w:ind w:firstLine="709"/>
        <w:rPr>
          <w:rFonts w:ascii="Times New Roman" w:hAnsi="Times New Roman" w:cs="Times New Roman"/>
          <w:b/>
          <w:bCs/>
          <w:color w:val="212529"/>
          <w:sz w:val="28"/>
          <w:szCs w:val="24"/>
          <w:lang w:val="uk-UA"/>
        </w:rPr>
      </w:pPr>
    </w:p>
    <w:p w:rsidR="00CD01EF" w:rsidRPr="00564588" w:rsidRDefault="00CD01EF" w:rsidP="00CD01EF">
      <w:pPr>
        <w:pStyle w:val="HTML"/>
        <w:shd w:val="clear" w:color="auto" w:fill="FFFFFF"/>
        <w:spacing w:before="120" w:after="120" w:line="360" w:lineRule="auto"/>
        <w:jc w:val="center"/>
        <w:rPr>
          <w:rFonts w:ascii="Times New Roman" w:hAnsi="Times New Roman" w:cs="Times New Roman"/>
          <w:b/>
          <w:bCs/>
          <w:i/>
          <w:color w:val="212529"/>
          <w:sz w:val="32"/>
          <w:szCs w:val="32"/>
          <w:lang w:val="uk-UA"/>
        </w:rPr>
      </w:pPr>
      <w:r w:rsidRPr="00564588">
        <w:rPr>
          <w:rFonts w:ascii="Times New Roman" w:hAnsi="Times New Roman" w:cs="Times New Roman"/>
          <w:b/>
          <w:bCs/>
          <w:i/>
          <w:color w:val="212529"/>
          <w:sz w:val="32"/>
          <w:szCs w:val="32"/>
          <w:lang w:val="uk-UA"/>
        </w:rPr>
        <w:t xml:space="preserve">У К А З </w:t>
      </w:r>
      <w:r w:rsidRPr="00564588">
        <w:rPr>
          <w:rFonts w:ascii="Times New Roman" w:hAnsi="Times New Roman" w:cs="Times New Roman"/>
          <w:b/>
          <w:bCs/>
          <w:i/>
          <w:color w:val="212529"/>
          <w:sz w:val="32"/>
          <w:szCs w:val="32"/>
          <w:lang w:val="uk-UA"/>
        </w:rPr>
        <w:br/>
        <w:t>Президента України</w:t>
      </w:r>
    </w:p>
    <w:p w:rsidR="00CD01EF" w:rsidRDefault="00CD01EF" w:rsidP="00CD01EF">
      <w:pPr>
        <w:pStyle w:val="HTML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212529"/>
          <w:sz w:val="28"/>
          <w:szCs w:val="24"/>
          <w:lang w:val="uk-UA"/>
        </w:rPr>
      </w:pPr>
      <w:bookmarkStart w:id="0" w:name="_Hlk66370938"/>
      <w:r>
        <w:rPr>
          <w:rFonts w:ascii="Times New Roman" w:hAnsi="Times New Roman" w:cs="Times New Roman"/>
          <w:b/>
          <w:bCs/>
          <w:color w:val="212529"/>
          <w:sz w:val="28"/>
          <w:szCs w:val="24"/>
          <w:lang w:val="uk-UA"/>
        </w:rPr>
        <w:t xml:space="preserve">Про службові посвідчення працівників </w:t>
      </w:r>
    </w:p>
    <w:p w:rsidR="00CD01EF" w:rsidRDefault="00CD01EF" w:rsidP="00CD01EF">
      <w:pPr>
        <w:pStyle w:val="HTML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212529"/>
          <w:sz w:val="28"/>
          <w:szCs w:val="24"/>
          <w:lang w:val="uk-UA"/>
        </w:rPr>
      </w:pPr>
      <w:r w:rsidRPr="00E109CF">
        <w:rPr>
          <w:rFonts w:ascii="Times New Roman" w:hAnsi="Times New Roman" w:cs="Times New Roman"/>
          <w:b/>
          <w:bCs/>
          <w:color w:val="212529"/>
          <w:sz w:val="28"/>
          <w:szCs w:val="24"/>
          <w:lang w:val="uk-UA"/>
        </w:rPr>
        <w:t xml:space="preserve">Антимонопольного комітету України </w:t>
      </w:r>
      <w:bookmarkEnd w:id="0"/>
    </w:p>
    <w:p w:rsidR="00CD01EF" w:rsidRPr="004C3682" w:rsidRDefault="00CD01EF" w:rsidP="00CD01EF">
      <w:pPr>
        <w:pStyle w:val="HTML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212529"/>
          <w:sz w:val="28"/>
          <w:szCs w:val="24"/>
          <w:lang w:val="uk-UA"/>
        </w:rPr>
      </w:pPr>
    </w:p>
    <w:p w:rsidR="00CD01EF" w:rsidRDefault="00CD01EF" w:rsidP="00CD01EF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4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4"/>
          <w:lang w:val="uk-UA"/>
        </w:rPr>
        <w:t>З метою належного виконання працівниками Антимонопольного комітету України п</w:t>
      </w:r>
      <w:r w:rsidRPr="00E109CF">
        <w:rPr>
          <w:rFonts w:ascii="Times New Roman" w:hAnsi="Times New Roman" w:cs="Times New Roman"/>
          <w:color w:val="212529"/>
          <w:sz w:val="28"/>
          <w:szCs w:val="24"/>
          <w:lang w:val="uk-UA"/>
        </w:rPr>
        <w:t>овноважен</w:t>
      </w:r>
      <w:r>
        <w:rPr>
          <w:rFonts w:ascii="Times New Roman" w:hAnsi="Times New Roman" w:cs="Times New Roman"/>
          <w:color w:val="212529"/>
          <w:sz w:val="28"/>
          <w:szCs w:val="24"/>
          <w:lang w:val="uk-UA"/>
        </w:rPr>
        <w:t>ь</w:t>
      </w:r>
      <w:r w:rsidRPr="00E109CF">
        <w:rPr>
          <w:rFonts w:ascii="Times New Roman" w:hAnsi="Times New Roman" w:cs="Times New Roman"/>
          <w:color w:val="212529"/>
          <w:sz w:val="28"/>
          <w:szCs w:val="24"/>
          <w:lang w:val="uk-UA"/>
        </w:rPr>
        <w:t>, визначен</w:t>
      </w:r>
      <w:r>
        <w:rPr>
          <w:rFonts w:ascii="Times New Roman" w:hAnsi="Times New Roman" w:cs="Times New Roman"/>
          <w:color w:val="212529"/>
          <w:sz w:val="28"/>
          <w:szCs w:val="24"/>
          <w:lang w:val="uk-UA"/>
        </w:rPr>
        <w:t xml:space="preserve">их </w:t>
      </w:r>
      <w:r w:rsidRPr="00E109CF">
        <w:rPr>
          <w:rFonts w:ascii="Times New Roman" w:hAnsi="Times New Roman" w:cs="Times New Roman"/>
          <w:color w:val="212529"/>
          <w:sz w:val="28"/>
          <w:szCs w:val="24"/>
          <w:lang w:val="uk-UA"/>
        </w:rPr>
        <w:t xml:space="preserve">Законом України </w:t>
      </w:r>
      <w:r>
        <w:rPr>
          <w:rFonts w:ascii="Times New Roman" w:hAnsi="Times New Roman" w:cs="Times New Roman"/>
          <w:color w:val="212529"/>
          <w:sz w:val="28"/>
          <w:szCs w:val="24"/>
          <w:lang w:val="uk-UA"/>
        </w:rPr>
        <w:t>«</w:t>
      </w:r>
      <w:r w:rsidRPr="00E109CF">
        <w:rPr>
          <w:rFonts w:ascii="Times New Roman" w:hAnsi="Times New Roman" w:cs="Times New Roman"/>
          <w:color w:val="212529"/>
          <w:sz w:val="28"/>
          <w:szCs w:val="24"/>
          <w:lang w:val="uk-UA"/>
        </w:rPr>
        <w:t>Про Антимонопольний комітет України</w:t>
      </w:r>
      <w:r>
        <w:rPr>
          <w:rFonts w:ascii="Times New Roman" w:hAnsi="Times New Roman" w:cs="Times New Roman"/>
          <w:color w:val="212529"/>
          <w:sz w:val="28"/>
          <w:szCs w:val="24"/>
          <w:lang w:val="uk-UA"/>
        </w:rPr>
        <w:t xml:space="preserve">» </w:t>
      </w:r>
      <w:r w:rsidRPr="00A32777">
        <w:rPr>
          <w:rFonts w:ascii="Times New Roman" w:hAnsi="Times New Roman" w:cs="Times New Roman"/>
          <w:color w:val="212529"/>
          <w:sz w:val="28"/>
          <w:szCs w:val="24"/>
          <w:lang w:val="uk-UA"/>
        </w:rPr>
        <w:t>та іншими актами законодавства України</w:t>
      </w:r>
      <w:r>
        <w:rPr>
          <w:rFonts w:ascii="Times New Roman" w:hAnsi="Times New Roman" w:cs="Times New Roman"/>
          <w:color w:val="212529"/>
          <w:sz w:val="28"/>
          <w:szCs w:val="24"/>
          <w:lang w:val="uk-UA"/>
        </w:rPr>
        <w:t xml:space="preserve"> </w:t>
      </w:r>
    </w:p>
    <w:p w:rsidR="00CD01EF" w:rsidRDefault="00CD01EF" w:rsidP="00CD01EF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4"/>
          <w:lang w:val="uk-UA"/>
        </w:rPr>
      </w:pPr>
      <w:r w:rsidRPr="00E109CF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п</w:t>
      </w:r>
      <w:r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 xml:space="preserve"> </w:t>
      </w:r>
      <w:r w:rsidRPr="00E109CF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о</w:t>
      </w:r>
      <w:r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 xml:space="preserve"> </w:t>
      </w:r>
      <w:r w:rsidRPr="00E109CF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с</w:t>
      </w:r>
      <w:r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 xml:space="preserve"> </w:t>
      </w:r>
      <w:r w:rsidRPr="00E109CF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т</w:t>
      </w:r>
      <w:r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 xml:space="preserve"> </w:t>
      </w:r>
      <w:r w:rsidRPr="00E109CF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 xml:space="preserve"> </w:t>
      </w:r>
      <w:r w:rsidRPr="00E109CF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н</w:t>
      </w:r>
      <w:r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 xml:space="preserve"> </w:t>
      </w:r>
      <w:r w:rsidRPr="00E109CF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о</w:t>
      </w:r>
      <w:r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 xml:space="preserve"> </w:t>
      </w:r>
      <w:r w:rsidRPr="00E109CF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в</w:t>
      </w:r>
      <w:r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 xml:space="preserve"> </w:t>
      </w:r>
      <w:r w:rsidRPr="00E109CF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л</w:t>
      </w:r>
      <w:r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 xml:space="preserve"> </w:t>
      </w:r>
      <w:r w:rsidRPr="00E109CF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я</w:t>
      </w:r>
      <w:r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 xml:space="preserve"> </w:t>
      </w:r>
      <w:r w:rsidRPr="00E109CF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ю</w:t>
      </w:r>
      <w:r w:rsidRPr="00E109CF">
        <w:rPr>
          <w:rFonts w:ascii="Times New Roman" w:hAnsi="Times New Roman" w:cs="Times New Roman"/>
          <w:color w:val="212529"/>
          <w:sz w:val="28"/>
          <w:szCs w:val="24"/>
          <w:lang w:val="uk-UA"/>
        </w:rPr>
        <w:t>:</w:t>
      </w:r>
    </w:p>
    <w:p w:rsidR="00CD01EF" w:rsidRPr="00E109CF" w:rsidRDefault="00CD01EF" w:rsidP="00CD01EF">
      <w:pPr>
        <w:pStyle w:val="a3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4"/>
          <w:lang w:val="uk-UA"/>
        </w:rPr>
      </w:pPr>
    </w:p>
    <w:p w:rsidR="00CD01EF" w:rsidRDefault="00CD01EF" w:rsidP="00CD01EF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</w:pPr>
      <w:r w:rsidRPr="004A6BB8">
        <w:rPr>
          <w:rFonts w:ascii="Times New Roman" w:hAnsi="Times New Roman" w:cs="Times New Roman"/>
          <w:color w:val="212529"/>
          <w:sz w:val="28"/>
          <w:szCs w:val="24"/>
          <w:lang w:val="uk-UA"/>
        </w:rPr>
        <w:t xml:space="preserve">Визнати таким, що втратив чинність, </w:t>
      </w:r>
      <w:bookmarkStart w:id="1" w:name="_Hlk65136230"/>
      <w:r w:rsidRPr="004A6BB8">
        <w:rPr>
          <w:rFonts w:ascii="Times New Roman" w:hAnsi="Times New Roman" w:cs="Times New Roman"/>
          <w:color w:val="212529"/>
          <w:sz w:val="28"/>
          <w:szCs w:val="24"/>
          <w:lang w:val="uk-UA"/>
        </w:rPr>
        <w:t>Указ Президента України                                від 30 травня 2001 року № 390 «</w:t>
      </w:r>
      <w:r w:rsidRPr="004A6BB8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Про службове посвідчення працівника Антимонопольного комітету України»</w:t>
      </w:r>
      <w:bookmarkEnd w:id="1"/>
      <w:r w:rsidRPr="004A6BB8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.</w:t>
      </w:r>
    </w:p>
    <w:p w:rsidR="00CD01EF" w:rsidRDefault="00CD01EF" w:rsidP="00CD01EF">
      <w:pPr>
        <w:pStyle w:val="a3"/>
        <w:spacing w:before="120" w:after="12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</w:pPr>
    </w:p>
    <w:p w:rsidR="00CD01EF" w:rsidRPr="00F8361B" w:rsidRDefault="00CD01EF" w:rsidP="00CD01EF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Установити, що службові посвідчення</w:t>
      </w:r>
      <w:r w:rsidRPr="00ED3020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 </w:t>
      </w:r>
      <w:bookmarkStart w:id="2" w:name="_Hlk65136205"/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працівників Антимонопольного комітету України</w:t>
      </w:r>
      <w:bookmarkEnd w:id="2"/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, які були видані до набрання чинності цього Указу, </w:t>
      </w:r>
      <w:r w:rsidRPr="00A75F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дійсними </w:t>
      </w:r>
      <w:r w:rsidRPr="00A75F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протягом строку повноважень посадової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(службової) </w:t>
      </w:r>
      <w:r w:rsidRPr="00A75F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5238FD">
        <w:rPr>
          <w:lang w:val="uk-UA"/>
        </w:rPr>
        <w:t xml:space="preserve"> </w:t>
      </w:r>
      <w:r w:rsidRPr="00A32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якій воно видано</w:t>
      </w:r>
      <w:r w:rsidRPr="00A75F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CD01EF" w:rsidRPr="00F8361B" w:rsidRDefault="00CD01EF" w:rsidP="00CD01E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</w:pPr>
    </w:p>
    <w:p w:rsidR="00CD01EF" w:rsidRDefault="00CD01EF" w:rsidP="00CD01EF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Д</w:t>
      </w:r>
      <w:r w:rsidRPr="00877484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о запровадження, оформлення і видачі 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в установленому законодавством порядку службового </w:t>
      </w:r>
      <w:r w:rsidRPr="00877484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посвідчення з безконтактним електронним носієм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, службове посвідчення </w:t>
      </w:r>
      <w:r w:rsidRPr="00877484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працівник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ів </w:t>
      </w:r>
      <w:r w:rsidRPr="00877484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Антимонопольного комітету України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,</w:t>
      </w:r>
      <w:r w:rsidRPr="00877484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 зразок бланка якого затверджено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 </w:t>
      </w:r>
      <w:r w:rsidRPr="00877484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Указ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ом</w:t>
      </w:r>
      <w:r w:rsidRPr="00877484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 Президента України 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 </w:t>
      </w:r>
      <w:r w:rsidRPr="00877484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від 30 травн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я     </w:t>
      </w:r>
      <w:r w:rsidRPr="00877484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2001 року № 390 «Про службове посвідчення працівника Антимонопольного комітету України»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, </w:t>
      </w:r>
      <w:r w:rsidRPr="00877484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оформлюються з використанням </w:t>
      </w:r>
      <w:bookmarkStart w:id="3" w:name="_Hlk66447289"/>
      <w:r w:rsidRPr="00877484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бланків попередніх зразків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 </w:t>
      </w:r>
      <w:bookmarkEnd w:id="3"/>
      <w:r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 xml:space="preserve">та є дійсними </w:t>
      </w:r>
      <w:r w:rsidRPr="00F8361B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протягом строку повноважень посадової (службової) особи,  якій воно видано</w:t>
      </w:r>
      <w:r w:rsidRPr="00877484"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  <w:t>.</w:t>
      </w:r>
    </w:p>
    <w:p w:rsidR="00CD01EF" w:rsidRDefault="00CD01EF" w:rsidP="00CD01EF">
      <w:pPr>
        <w:pStyle w:val="a3"/>
        <w:spacing w:before="120" w:after="12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</w:pPr>
    </w:p>
    <w:p w:rsidR="00CD01EF" w:rsidRPr="00E109CF" w:rsidRDefault="00CD01EF" w:rsidP="00CD01EF">
      <w:pPr>
        <w:pStyle w:val="a3"/>
        <w:numPr>
          <w:ilvl w:val="0"/>
          <w:numId w:val="1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val="uk-UA" w:eastAsia="ru-RU"/>
        </w:rPr>
      </w:pPr>
      <w:r w:rsidRPr="004A6BB8">
        <w:rPr>
          <w:rFonts w:ascii="Times New Roman" w:hAnsi="Times New Roman" w:cs="Times New Roman"/>
          <w:color w:val="212529"/>
          <w:sz w:val="28"/>
          <w:szCs w:val="24"/>
          <w:lang w:val="uk-UA"/>
        </w:rPr>
        <w:t>Цей Указ набирає чинності з дня його опублікування.</w:t>
      </w:r>
    </w:p>
    <w:p w:rsidR="00CD01EF" w:rsidRPr="004C3682" w:rsidRDefault="00CD01EF" w:rsidP="00CD01EF">
      <w:pPr>
        <w:pStyle w:val="HTML"/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4"/>
          <w:lang w:val="uk-UA"/>
        </w:rPr>
      </w:pPr>
    </w:p>
    <w:p w:rsidR="00CD01EF" w:rsidRPr="009213E0" w:rsidRDefault="00CD01EF" w:rsidP="00CD01EF">
      <w:pPr>
        <w:pStyle w:val="HTML"/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</w:pPr>
      <w:r w:rsidRPr="009213E0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Президент України</w:t>
      </w:r>
      <w:r w:rsidRPr="009213E0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ab/>
      </w:r>
      <w:r w:rsidRPr="009213E0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ab/>
      </w:r>
      <w:r w:rsidRPr="009213E0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ab/>
      </w:r>
      <w:r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 xml:space="preserve">             </w:t>
      </w:r>
      <w:r w:rsidRPr="009213E0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В.</w:t>
      </w:r>
      <w:r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 xml:space="preserve"> </w:t>
      </w:r>
      <w:r w:rsidRPr="009213E0">
        <w:rPr>
          <w:rFonts w:ascii="Times New Roman" w:hAnsi="Times New Roman" w:cs="Times New Roman"/>
          <w:b/>
          <w:color w:val="212529"/>
          <w:sz w:val="28"/>
          <w:szCs w:val="24"/>
          <w:lang w:val="uk-UA"/>
        </w:rPr>
        <w:t>ЗЕЛЕНСЬКИЙ</w:t>
      </w:r>
    </w:p>
    <w:p w:rsidR="00CD01EF" w:rsidRPr="004C3682" w:rsidRDefault="00CD01EF" w:rsidP="00CD01EF">
      <w:pPr>
        <w:pStyle w:val="HTML"/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4"/>
          <w:lang w:val="uk-UA"/>
        </w:rPr>
      </w:pPr>
    </w:p>
    <w:p w:rsidR="00E02E72" w:rsidRDefault="00CD01EF" w:rsidP="00CD01EF">
      <w:r w:rsidRPr="004C3682">
        <w:rPr>
          <w:rFonts w:ascii="Times New Roman" w:hAnsi="Times New Roman" w:cs="Times New Roman"/>
          <w:sz w:val="28"/>
          <w:lang w:val="uk-UA"/>
        </w:rPr>
        <w:br w:type="page"/>
      </w:r>
      <w:bookmarkStart w:id="4" w:name="_GoBack"/>
      <w:bookmarkEnd w:id="4"/>
    </w:p>
    <w:sectPr w:rsidR="00E0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A1663"/>
    <w:multiLevelType w:val="hybridMultilevel"/>
    <w:tmpl w:val="D4AE9A94"/>
    <w:lvl w:ilvl="0" w:tplc="27DEBCB4">
      <w:start w:val="1"/>
      <w:numFmt w:val="decimal"/>
      <w:lvlText w:val="%1."/>
      <w:lvlJc w:val="left"/>
      <w:pPr>
        <w:ind w:left="2111" w:hanging="12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EF"/>
    <w:rsid w:val="00CD01EF"/>
    <w:rsid w:val="00E0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BEA0A-1A00-4CF9-8C1C-BA562067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D0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01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01E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Стаднюк Тетяна Василівна</dc:creator>
  <cp:keywords/>
  <dc:description/>
  <cp:lastModifiedBy>Стаднюк Тетяна Василівна</cp:lastModifiedBy>
  <cp:revision>1</cp:revision>
  <dcterms:created xsi:type="dcterms:W3CDTF">2021-03-16T14:10:00Z</dcterms:created>
  <dcterms:modified xsi:type="dcterms:W3CDTF">2021-03-16T14:10:00Z</dcterms:modified>
</cp:coreProperties>
</file>